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3445DB">
        <w:rPr>
          <w:rFonts w:ascii="Arial" w:hAnsi="Arial" w:cs="Arial"/>
          <w:b/>
        </w:rPr>
        <w:t>August 10</w:t>
      </w:r>
      <w:r w:rsidR="003445DB" w:rsidRPr="003445DB">
        <w:rPr>
          <w:rFonts w:ascii="Arial" w:hAnsi="Arial" w:cs="Arial"/>
          <w:b/>
          <w:vertAlign w:val="superscript"/>
        </w:rPr>
        <w:t>th</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called the meeting to order at 8:00 a.m. with the Ple</w:t>
      </w:r>
      <w:r w:rsidR="00083799" w:rsidRPr="00A32B80">
        <w:rPr>
          <w:rFonts w:ascii="Arial" w:hAnsi="Arial" w:cs="Arial"/>
        </w:rPr>
        <w:t>dge of Allegiance.</w:t>
      </w:r>
      <w:r w:rsidR="005350F9">
        <w:rPr>
          <w:rFonts w:ascii="Arial" w:hAnsi="Arial" w:cs="Arial"/>
        </w:rPr>
        <w:t xml:space="preserve"> </w:t>
      </w:r>
      <w:r w:rsidR="00FC2EF8">
        <w:rPr>
          <w:rFonts w:ascii="Arial" w:hAnsi="Arial" w:cs="Arial"/>
        </w:rPr>
        <w:t xml:space="preserve">Mark Hartman, </w:t>
      </w:r>
      <w:r w:rsidR="002571F6" w:rsidRPr="00A32B80">
        <w:rPr>
          <w:rFonts w:ascii="Arial" w:hAnsi="Arial" w:cs="Arial"/>
        </w:rPr>
        <w:t>Jim Lintz</w:t>
      </w:r>
      <w:r w:rsidR="00083799" w:rsidRPr="00A32B80">
        <w:rPr>
          <w:rFonts w:ascii="Arial" w:hAnsi="Arial" w:cs="Arial"/>
        </w:rPr>
        <w:t>,</w:t>
      </w:r>
      <w:r w:rsidR="00070679" w:rsidRPr="00A32B80">
        <w:rPr>
          <w:rFonts w:ascii="Arial" w:hAnsi="Arial" w:cs="Arial"/>
        </w:rPr>
        <w:t xml:space="preserve"> </w:t>
      </w:r>
      <w:r w:rsidR="001D49CD">
        <w:rPr>
          <w:rFonts w:ascii="Arial" w:hAnsi="Arial" w:cs="Arial"/>
        </w:rPr>
        <w:t xml:space="preserve">Travis Bies, </w:t>
      </w:r>
      <w:r w:rsidR="0082239B">
        <w:rPr>
          <w:rFonts w:ascii="Arial" w:hAnsi="Arial" w:cs="Arial"/>
        </w:rPr>
        <w:t xml:space="preserve">Oonagh Wood, </w:t>
      </w:r>
      <w:r w:rsidR="00EA3FDE" w:rsidRPr="00A32B80">
        <w:rPr>
          <w:rFonts w:ascii="Arial" w:hAnsi="Arial" w:cs="Arial"/>
        </w:rPr>
        <w:t>Tracy Kelley,</w:t>
      </w:r>
      <w:r w:rsidR="00963442" w:rsidRPr="00A32B80">
        <w:rPr>
          <w:rFonts w:ascii="Arial" w:hAnsi="Arial" w:cs="Arial"/>
        </w:rPr>
        <w:t xml:space="preserve"> State’s Attorney and the Auditor were present.</w:t>
      </w:r>
    </w:p>
    <w:p w:rsidR="00963442" w:rsidRPr="00A32B80" w:rsidRDefault="005350F9" w:rsidP="00963442">
      <w:pPr>
        <w:rPr>
          <w:rFonts w:ascii="Arial" w:hAnsi="Arial" w:cs="Arial"/>
        </w:rPr>
      </w:pPr>
      <w:r>
        <w:rPr>
          <w:rFonts w:ascii="Arial" w:hAnsi="Arial" w:cs="Arial"/>
        </w:rPr>
        <w:t xml:space="preserve"> The Board moved to approve</w:t>
      </w:r>
      <w:r w:rsidR="00963442" w:rsidRPr="00A32B80">
        <w:rPr>
          <w:rFonts w:ascii="Arial" w:hAnsi="Arial" w:cs="Arial"/>
        </w:rPr>
        <w:t xml:space="preserve"> the agenda</w:t>
      </w:r>
      <w:r w:rsidR="0085018D" w:rsidRPr="00A32B80">
        <w:rPr>
          <w:rFonts w:ascii="Arial" w:hAnsi="Arial" w:cs="Arial"/>
        </w:rPr>
        <w:t xml:space="preserve"> </w:t>
      </w:r>
      <w:r w:rsidR="00F84F14">
        <w:rPr>
          <w:rFonts w:ascii="Arial" w:hAnsi="Arial" w:cs="Arial"/>
        </w:rPr>
        <w:t xml:space="preserve">with the addition of </w:t>
      </w:r>
      <w:r w:rsidR="003445DB">
        <w:rPr>
          <w:rFonts w:ascii="Arial" w:hAnsi="Arial" w:cs="Arial"/>
        </w:rPr>
        <w:t>Resolution 2016-9</w:t>
      </w:r>
      <w:r w:rsidR="00F84F14">
        <w:rPr>
          <w:rFonts w:ascii="Arial" w:hAnsi="Arial" w:cs="Arial"/>
        </w:rPr>
        <w:t xml:space="preserve"> under </w:t>
      </w:r>
      <w:r w:rsidR="003445DB">
        <w:rPr>
          <w:rFonts w:ascii="Arial" w:hAnsi="Arial" w:cs="Arial"/>
        </w:rPr>
        <w:t>Black Hills Electric</w:t>
      </w:r>
      <w:r w:rsidR="00E50F18">
        <w:rPr>
          <w:rFonts w:ascii="Arial" w:hAnsi="Arial" w:cs="Arial"/>
        </w:rPr>
        <w:t xml:space="preserve"> Cooperative</w:t>
      </w:r>
      <w:r w:rsidR="003445DB">
        <w:rPr>
          <w:rFonts w:ascii="Arial" w:hAnsi="Arial" w:cs="Arial"/>
        </w:rPr>
        <w:t xml:space="preserve"> Application for Franchise and ball field lights purchase under unfinished business</w:t>
      </w:r>
      <w:r w:rsidR="00CB42FB">
        <w:rPr>
          <w:rFonts w:ascii="Arial" w:hAnsi="Arial" w:cs="Arial"/>
        </w:rPr>
        <w:t xml:space="preserve">. </w:t>
      </w:r>
      <w:r>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9F1BBB" w:rsidP="00083799">
      <w:pPr>
        <w:rPr>
          <w:rFonts w:ascii="Arial" w:hAnsi="Arial" w:cs="Arial"/>
        </w:rPr>
      </w:pPr>
      <w:r>
        <w:rPr>
          <w:rFonts w:ascii="Arial" w:hAnsi="Arial" w:cs="Arial"/>
        </w:rPr>
        <w:t>Travis Bies</w:t>
      </w:r>
      <w:r w:rsidR="00083799" w:rsidRPr="00A32B80">
        <w:rPr>
          <w:rFonts w:ascii="Arial" w:hAnsi="Arial" w:cs="Arial"/>
        </w:rPr>
        <w:t xml:space="preserve"> moved </w:t>
      </w:r>
      <w:r w:rsidR="00CB42FB">
        <w:rPr>
          <w:rFonts w:ascii="Arial" w:hAnsi="Arial" w:cs="Arial"/>
        </w:rPr>
        <w:t xml:space="preserve">and </w:t>
      </w:r>
      <w:r>
        <w:rPr>
          <w:rFonts w:ascii="Arial" w:hAnsi="Arial" w:cs="Arial"/>
        </w:rPr>
        <w:t>Jim Lintz</w:t>
      </w:r>
      <w:r w:rsidR="001E4261">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utes of the</w:t>
      </w:r>
      <w:r w:rsidR="00FC2EF8">
        <w:rPr>
          <w:rFonts w:ascii="Arial" w:hAnsi="Arial" w:cs="Arial"/>
        </w:rPr>
        <w:t xml:space="preserve"> </w:t>
      </w:r>
      <w:r w:rsidR="003445DB">
        <w:rPr>
          <w:rFonts w:ascii="Arial" w:hAnsi="Arial" w:cs="Arial"/>
        </w:rPr>
        <w:t>July 20</w:t>
      </w:r>
      <w:r w:rsidR="003445DB" w:rsidRPr="003445DB">
        <w:rPr>
          <w:rFonts w:ascii="Arial" w:hAnsi="Arial" w:cs="Arial"/>
          <w:vertAlign w:val="superscript"/>
        </w:rPr>
        <w:t>th</w:t>
      </w:r>
      <w:r w:rsidR="009C0239">
        <w:rPr>
          <w:rFonts w:ascii="Arial" w:hAnsi="Arial" w:cs="Arial"/>
        </w:rPr>
        <w:t>, 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 xml:space="preserve">ommission </w:t>
      </w:r>
      <w:r w:rsidR="00080CAF" w:rsidRPr="00A32B80">
        <w:rPr>
          <w:rFonts w:ascii="Arial" w:hAnsi="Arial" w:cs="Arial"/>
        </w:rPr>
        <w:t>meeting</w:t>
      </w:r>
      <w:r w:rsidR="00F95812" w:rsidRPr="00A32B80">
        <w:rPr>
          <w:rFonts w:ascii="Arial" w:hAnsi="Arial" w:cs="Arial"/>
        </w:rPr>
        <w:t xml:space="preserve"> </w:t>
      </w:r>
      <w:r w:rsidR="0035633D">
        <w:rPr>
          <w:rFonts w:ascii="Arial" w:hAnsi="Arial" w:cs="Arial"/>
        </w:rPr>
        <w:t>as presented</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86855" w:rsidRDefault="00A86855" w:rsidP="00A86855">
      <w:pPr>
        <w:rPr>
          <w:rFonts w:ascii="Arial" w:hAnsi="Arial" w:cs="Arial"/>
          <w:sz w:val="20"/>
          <w:szCs w:val="20"/>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Pr="00481A53">
        <w:rPr>
          <w:rFonts w:ascii="Arial" w:hAnsi="Arial" w:cs="Arial"/>
          <w:sz w:val="20"/>
          <w:szCs w:val="20"/>
        </w:rPr>
        <w:t>-</w:t>
      </w:r>
      <w:r w:rsidR="00680B7B">
        <w:rPr>
          <w:rFonts w:ascii="Arial" w:hAnsi="Arial" w:cs="Arial"/>
          <w:sz w:val="20"/>
          <w:szCs w:val="20"/>
        </w:rPr>
        <w:t xml:space="preserve"> </w:t>
      </w:r>
      <w:r w:rsidRPr="009F3452">
        <w:rPr>
          <w:rFonts w:ascii="Arial" w:hAnsi="Arial" w:cs="Arial"/>
        </w:rPr>
        <w:t>None</w:t>
      </w:r>
      <w:r w:rsidR="00680B7B" w:rsidRPr="009F3452">
        <w:rPr>
          <w:rFonts w:ascii="Arial" w:hAnsi="Arial" w:cs="Arial"/>
        </w:rPr>
        <w:t xml:space="preserve"> </w:t>
      </w:r>
      <w:r w:rsidRPr="009F3452">
        <w:rPr>
          <w:rFonts w:ascii="Arial" w:hAnsi="Arial" w:cs="Arial"/>
        </w:rPr>
        <w:t>declared</w:t>
      </w:r>
      <w:r w:rsidR="008331FB">
        <w:rPr>
          <w:rFonts w:ascii="Arial" w:hAnsi="Arial" w:cs="Arial"/>
        </w:rPr>
        <w:t>.</w:t>
      </w:r>
    </w:p>
    <w:tbl>
      <w:tblPr>
        <w:tblW w:w="10202" w:type="dxa"/>
        <w:tblInd w:w="93" w:type="dxa"/>
        <w:tblLook w:val="04A0"/>
      </w:tblPr>
      <w:tblGrid>
        <w:gridCol w:w="1980"/>
        <w:gridCol w:w="940"/>
        <w:gridCol w:w="1062"/>
        <w:gridCol w:w="940"/>
        <w:gridCol w:w="940"/>
        <w:gridCol w:w="940"/>
        <w:gridCol w:w="3400"/>
      </w:tblGrid>
      <w:tr w:rsidR="00AE5DDB" w:rsidRPr="00AE5DDB" w:rsidTr="00AE5DDB">
        <w:trPr>
          <w:trHeight w:val="255"/>
        </w:trPr>
        <w:tc>
          <w:tcPr>
            <w:tcW w:w="1980" w:type="dxa"/>
            <w:tcBorders>
              <w:top w:val="nil"/>
              <w:left w:val="nil"/>
              <w:bottom w:val="nil"/>
              <w:right w:val="nil"/>
            </w:tcBorders>
            <w:shd w:val="clear" w:color="auto" w:fill="auto"/>
            <w:vAlign w:val="bottom"/>
            <w:hideMark/>
          </w:tcPr>
          <w:p w:rsidR="00AE5DDB" w:rsidRPr="00AE5DDB" w:rsidRDefault="00AE5DDB" w:rsidP="00F84F14">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1062"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94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c>
          <w:tcPr>
            <w:tcW w:w="3400" w:type="dxa"/>
            <w:tcBorders>
              <w:top w:val="nil"/>
              <w:left w:val="nil"/>
              <w:bottom w:val="nil"/>
              <w:right w:val="nil"/>
            </w:tcBorders>
            <w:shd w:val="clear" w:color="auto" w:fill="auto"/>
            <w:vAlign w:val="bottom"/>
            <w:hideMark/>
          </w:tcPr>
          <w:p w:rsidR="00AE5DDB" w:rsidRPr="00AE5DDB" w:rsidRDefault="00AE5DDB" w:rsidP="00AE5DDB">
            <w:pPr>
              <w:rPr>
                <w:rFonts w:ascii="Arial" w:hAnsi="Arial" w:cs="Arial"/>
                <w:sz w:val="20"/>
                <w:szCs w:val="20"/>
              </w:rPr>
            </w:pPr>
          </w:p>
        </w:tc>
      </w:tr>
    </w:tbl>
    <w:p w:rsidR="002C1208" w:rsidRDefault="002C1208" w:rsidP="0068022E">
      <w:pPr>
        <w:rPr>
          <w:rFonts w:ascii="Arial" w:hAnsi="Arial" w:cs="Arial"/>
          <w:b/>
          <w:u w:val="single"/>
        </w:rPr>
      </w:pPr>
      <w:r>
        <w:rPr>
          <w:rFonts w:ascii="Arial" w:hAnsi="Arial" w:cs="Arial"/>
          <w:b/>
          <w:u w:val="single"/>
        </w:rPr>
        <w:t>Gary Woodford, Highway Superintendent</w:t>
      </w:r>
    </w:p>
    <w:p w:rsidR="002C1208" w:rsidRDefault="002C1208" w:rsidP="0068022E">
      <w:pPr>
        <w:rPr>
          <w:rFonts w:ascii="Arial" w:hAnsi="Arial" w:cs="Arial"/>
        </w:rPr>
      </w:pPr>
      <w:r>
        <w:rPr>
          <w:rFonts w:ascii="Arial" w:hAnsi="Arial" w:cs="Arial"/>
        </w:rPr>
        <w:t>-Travis Bies moved and Jim Lintz seconded to approve the following applications to occupy right-of-way.  Motion carried.</w:t>
      </w:r>
    </w:p>
    <w:p w:rsidR="002C1208" w:rsidRDefault="002C1208" w:rsidP="002C1208">
      <w:pPr>
        <w:rPr>
          <w:rFonts w:ascii="Arial" w:hAnsi="Arial" w:cs="Arial"/>
        </w:rPr>
      </w:pPr>
      <w:r>
        <w:rPr>
          <w:rFonts w:ascii="Arial" w:hAnsi="Arial" w:cs="Arial"/>
        </w:rPr>
        <w:t xml:space="preserve">Golden West Telecommunications </w:t>
      </w:r>
      <w:r w:rsidR="009F1BBB">
        <w:rPr>
          <w:rFonts w:ascii="Arial" w:hAnsi="Arial" w:cs="Arial"/>
        </w:rPr>
        <w:t>to parallel to provide service on 2 Hour Road in Section 24, Township 3S, Range 4</w:t>
      </w:r>
      <w:r>
        <w:rPr>
          <w:rFonts w:ascii="Arial" w:hAnsi="Arial" w:cs="Arial"/>
        </w:rPr>
        <w:t>E, Custer County, South Dakota.</w:t>
      </w:r>
    </w:p>
    <w:p w:rsidR="002C1208" w:rsidRDefault="002C1208" w:rsidP="002C1208">
      <w:pPr>
        <w:rPr>
          <w:rFonts w:ascii="Arial" w:hAnsi="Arial" w:cs="Arial"/>
        </w:rPr>
      </w:pPr>
      <w:r>
        <w:rPr>
          <w:rFonts w:ascii="Arial" w:hAnsi="Arial" w:cs="Arial"/>
        </w:rPr>
        <w:t xml:space="preserve">Golden West Telecommunications for a </w:t>
      </w:r>
      <w:r w:rsidR="009F1BBB">
        <w:rPr>
          <w:rFonts w:ascii="Arial" w:hAnsi="Arial" w:cs="Arial"/>
        </w:rPr>
        <w:t xml:space="preserve">utility </w:t>
      </w:r>
      <w:r>
        <w:rPr>
          <w:rFonts w:ascii="Arial" w:hAnsi="Arial" w:cs="Arial"/>
        </w:rPr>
        <w:t xml:space="preserve">facility </w:t>
      </w:r>
      <w:r w:rsidR="009F1BBB">
        <w:rPr>
          <w:rFonts w:ascii="Arial" w:hAnsi="Arial" w:cs="Arial"/>
        </w:rPr>
        <w:t xml:space="preserve">to provide service </w:t>
      </w:r>
      <w:r>
        <w:rPr>
          <w:rFonts w:ascii="Arial" w:hAnsi="Arial" w:cs="Arial"/>
        </w:rPr>
        <w:t xml:space="preserve">on </w:t>
      </w:r>
      <w:r w:rsidR="009F1BBB">
        <w:rPr>
          <w:rFonts w:ascii="Arial" w:hAnsi="Arial" w:cs="Arial"/>
        </w:rPr>
        <w:t>Four Wheel Drive in Section 18, Township 3S, Range 5</w:t>
      </w:r>
      <w:r>
        <w:rPr>
          <w:rFonts w:ascii="Arial" w:hAnsi="Arial" w:cs="Arial"/>
        </w:rPr>
        <w:t>E, Custer County, South Dakota.</w:t>
      </w:r>
    </w:p>
    <w:p w:rsidR="009F1BBB" w:rsidRDefault="009F1BBB" w:rsidP="00664760">
      <w:pPr>
        <w:rPr>
          <w:rFonts w:ascii="Arial" w:hAnsi="Arial" w:cs="Arial"/>
        </w:rPr>
      </w:pPr>
      <w:r>
        <w:rPr>
          <w:rFonts w:ascii="Arial" w:hAnsi="Arial" w:cs="Arial"/>
        </w:rPr>
        <w:t>-Oonagh Wood moved and Mark Hartman seconded to approve the following applications to occupy right-of-way.  Motion carried.</w:t>
      </w:r>
    </w:p>
    <w:p w:rsidR="00664760" w:rsidRDefault="00664760" w:rsidP="00664760">
      <w:pPr>
        <w:rPr>
          <w:rFonts w:ascii="Arial" w:hAnsi="Arial" w:cs="Arial"/>
        </w:rPr>
      </w:pPr>
      <w:r>
        <w:rPr>
          <w:rFonts w:ascii="Arial" w:hAnsi="Arial" w:cs="Arial"/>
        </w:rPr>
        <w:t xml:space="preserve">Golden West Telecommunications for a </w:t>
      </w:r>
      <w:r w:rsidR="009F1BBB">
        <w:rPr>
          <w:rFonts w:ascii="Arial" w:hAnsi="Arial" w:cs="Arial"/>
        </w:rPr>
        <w:t xml:space="preserve">utility </w:t>
      </w:r>
      <w:r>
        <w:rPr>
          <w:rFonts w:ascii="Arial" w:hAnsi="Arial" w:cs="Arial"/>
        </w:rPr>
        <w:t xml:space="preserve">facility on </w:t>
      </w:r>
      <w:r w:rsidR="009F1BBB">
        <w:rPr>
          <w:rFonts w:ascii="Arial" w:hAnsi="Arial" w:cs="Arial"/>
        </w:rPr>
        <w:t>Silver Star Drive in Section 15, Township 4S, Range 4</w:t>
      </w:r>
      <w:r>
        <w:rPr>
          <w:rFonts w:ascii="Arial" w:hAnsi="Arial" w:cs="Arial"/>
        </w:rPr>
        <w:t>E, Custer County, South Dakota.</w:t>
      </w:r>
    </w:p>
    <w:p w:rsidR="009F1BBB" w:rsidRDefault="009F1BBB" w:rsidP="009F1BBB">
      <w:pPr>
        <w:rPr>
          <w:rFonts w:ascii="Arial" w:hAnsi="Arial" w:cs="Arial"/>
        </w:rPr>
      </w:pPr>
      <w:r>
        <w:rPr>
          <w:rFonts w:ascii="Arial" w:hAnsi="Arial" w:cs="Arial"/>
        </w:rPr>
        <w:t>Golden West Telecommunications for a utility facility on 313A (Lime Kiln Road) in Section 14, 22 &amp; 23, Township 5S, Range 4E, Custer County, South Dakota.</w:t>
      </w:r>
    </w:p>
    <w:p w:rsidR="009F1BBB" w:rsidRDefault="009F1BBB" w:rsidP="009F1BBB">
      <w:pPr>
        <w:rPr>
          <w:rFonts w:ascii="Arial" w:hAnsi="Arial" w:cs="Arial"/>
        </w:rPr>
      </w:pPr>
      <w:r>
        <w:rPr>
          <w:rFonts w:ascii="Arial" w:hAnsi="Arial" w:cs="Arial"/>
        </w:rPr>
        <w:t>Golden West Telecommunications for a utility facility on 316 (18 Mile Road) in Section 30, 31, 32 &amp; 33, Township 5S, Range 4E, Custer County, South Dakota.</w:t>
      </w:r>
    </w:p>
    <w:p w:rsidR="009F1BBB" w:rsidRDefault="009F1BBB" w:rsidP="009F1BBB">
      <w:pPr>
        <w:rPr>
          <w:rFonts w:ascii="Arial" w:hAnsi="Arial" w:cs="Arial"/>
        </w:rPr>
      </w:pPr>
      <w:r>
        <w:rPr>
          <w:rFonts w:ascii="Arial" w:hAnsi="Arial" w:cs="Arial"/>
        </w:rPr>
        <w:t>Golden West Telecommunications for a utility facility on 315 (Hopkins Flat Road)  in Section 17, 18, 20-22 &amp; 30, Township 5S, Range 4E, Custer County, South Dakota.</w:t>
      </w:r>
    </w:p>
    <w:p w:rsidR="009F1BBB" w:rsidRDefault="009F1BBB" w:rsidP="009F1BBB">
      <w:pPr>
        <w:rPr>
          <w:rFonts w:ascii="Arial" w:hAnsi="Arial" w:cs="Arial"/>
        </w:rPr>
      </w:pPr>
      <w:r>
        <w:rPr>
          <w:rFonts w:ascii="Arial" w:hAnsi="Arial" w:cs="Arial"/>
        </w:rPr>
        <w:t>Golden West Telecommunications to parallel &amp; bore on CS333 (Argyle Loop) in Section 16, Township 6S, Range 4E, Custer County, South Dakota.</w:t>
      </w:r>
    </w:p>
    <w:p w:rsidR="009F1BBB" w:rsidRDefault="009F1BBB" w:rsidP="009F1BBB">
      <w:pPr>
        <w:rPr>
          <w:rFonts w:ascii="Arial" w:hAnsi="Arial" w:cs="Arial"/>
        </w:rPr>
      </w:pPr>
      <w:r>
        <w:rPr>
          <w:rFonts w:ascii="Arial" w:hAnsi="Arial" w:cs="Arial"/>
        </w:rPr>
        <w:t>-Mark Hartman moved and Oonagh Wood seconded to</w:t>
      </w:r>
      <w:r w:rsidR="00826498">
        <w:rPr>
          <w:rFonts w:ascii="Arial" w:hAnsi="Arial" w:cs="Arial"/>
        </w:rPr>
        <w:t xml:space="preserve"> approve a Road Project Agreement, Schedule A and Operating Plan between Custer County and USDA, Forest Service, Region 2, Black Hills National Forest with a county match of $12,000.  Motion carried.</w:t>
      </w:r>
    </w:p>
    <w:p w:rsidR="00826498" w:rsidRDefault="00826498" w:rsidP="009F1BBB">
      <w:pPr>
        <w:rPr>
          <w:rFonts w:ascii="Arial" w:hAnsi="Arial" w:cs="Arial"/>
        </w:rPr>
      </w:pPr>
      <w:r>
        <w:rPr>
          <w:rFonts w:ascii="Arial" w:hAnsi="Arial" w:cs="Arial"/>
        </w:rPr>
        <w:t>-Travis Bies moved and Jim Lintz seconded to accept a Bridge Improvement Grant Award</w:t>
      </w:r>
      <w:r w:rsidR="00110E06">
        <w:rPr>
          <w:rFonts w:ascii="Arial" w:hAnsi="Arial" w:cs="Arial"/>
        </w:rPr>
        <w:t xml:space="preserve"> to pay for engineering costs in the amount of $30,400 with a</w:t>
      </w:r>
      <w:r>
        <w:rPr>
          <w:rFonts w:ascii="Arial" w:hAnsi="Arial" w:cs="Arial"/>
        </w:rPr>
        <w:t xml:space="preserve"> 20% match.  Motion carried.</w:t>
      </w:r>
    </w:p>
    <w:p w:rsidR="00110E06" w:rsidRDefault="00110E06" w:rsidP="0068022E">
      <w:pPr>
        <w:rPr>
          <w:rFonts w:ascii="Arial" w:hAnsi="Arial" w:cs="Arial"/>
          <w:b/>
          <w:u w:val="single"/>
        </w:rPr>
      </w:pPr>
      <w:r>
        <w:rPr>
          <w:rFonts w:ascii="Arial" w:hAnsi="Arial" w:cs="Arial"/>
          <w:b/>
          <w:u w:val="single"/>
        </w:rPr>
        <w:t>State and Local Agreement</w:t>
      </w:r>
    </w:p>
    <w:p w:rsidR="00110E06" w:rsidRPr="00110E06" w:rsidRDefault="00110E06" w:rsidP="0068022E">
      <w:pPr>
        <w:rPr>
          <w:rFonts w:ascii="Arial" w:hAnsi="Arial" w:cs="Arial"/>
        </w:rPr>
      </w:pPr>
      <w:r>
        <w:rPr>
          <w:rFonts w:ascii="Arial" w:hAnsi="Arial" w:cs="Arial"/>
        </w:rPr>
        <w:t xml:space="preserve">-Jim Lintz moved and Oonagh Wood seconded to </w:t>
      </w:r>
      <w:r w:rsidR="007653A1">
        <w:rPr>
          <w:rFonts w:ascii="Arial" w:hAnsi="Arial" w:cs="Arial"/>
        </w:rPr>
        <w:t>authorize the Chairman to sign the 2017 State and Local Agreement Terms and Conditions, Local Agreement Work Plan &amp; the Emergency Management Performance Grant Sub-award Agreement.  Motion carried.</w:t>
      </w:r>
    </w:p>
    <w:p w:rsidR="00FC55CB" w:rsidRDefault="00FC55CB" w:rsidP="0068022E">
      <w:pPr>
        <w:rPr>
          <w:rFonts w:ascii="Arial" w:hAnsi="Arial" w:cs="Arial"/>
          <w:b/>
          <w:u w:val="single"/>
        </w:rPr>
      </w:pPr>
      <w:r>
        <w:rPr>
          <w:rFonts w:ascii="Arial" w:hAnsi="Arial" w:cs="Arial"/>
          <w:b/>
          <w:u w:val="single"/>
        </w:rPr>
        <w:t>Mark Stites, Airport Manager</w:t>
      </w:r>
    </w:p>
    <w:p w:rsidR="00FC55CB" w:rsidRPr="00FC55CB" w:rsidRDefault="00FC55CB" w:rsidP="0068022E">
      <w:pPr>
        <w:rPr>
          <w:rFonts w:ascii="Arial" w:hAnsi="Arial" w:cs="Arial"/>
        </w:rPr>
      </w:pPr>
      <w:r>
        <w:rPr>
          <w:rFonts w:ascii="Arial" w:hAnsi="Arial" w:cs="Arial"/>
        </w:rPr>
        <w:lastRenderedPageBreak/>
        <w:t xml:space="preserve">-Oonagh Wood moved and Jim Lintz seconded to authorize Tracy Kelley, </w:t>
      </w:r>
      <w:r w:rsidR="006F079A">
        <w:rPr>
          <w:rFonts w:ascii="Arial" w:hAnsi="Arial" w:cs="Arial"/>
        </w:rPr>
        <w:t>States Attorney</w:t>
      </w:r>
      <w:r w:rsidR="00E50F18">
        <w:rPr>
          <w:rFonts w:ascii="Arial" w:hAnsi="Arial" w:cs="Arial"/>
        </w:rPr>
        <w:t>,</w:t>
      </w:r>
      <w:r w:rsidR="006F079A">
        <w:rPr>
          <w:rFonts w:ascii="Arial" w:hAnsi="Arial" w:cs="Arial"/>
        </w:rPr>
        <w:t xml:space="preserve"> to send a follow</w:t>
      </w:r>
      <w:r w:rsidR="00E50F18">
        <w:rPr>
          <w:rFonts w:ascii="Arial" w:hAnsi="Arial" w:cs="Arial"/>
        </w:rPr>
        <w:t>-</w:t>
      </w:r>
      <w:r w:rsidR="006F079A">
        <w:rPr>
          <w:rFonts w:ascii="Arial" w:hAnsi="Arial" w:cs="Arial"/>
        </w:rPr>
        <w:t>up letter regarding airplanes currently occupying tie down spaces at the airport.</w:t>
      </w:r>
      <w:r w:rsidR="004C5E78">
        <w:rPr>
          <w:rFonts w:ascii="Arial" w:hAnsi="Arial" w:cs="Arial"/>
        </w:rPr>
        <w:t xml:space="preserve"> Mark Hartman aye, Oonagh Wood aye, Jim Lintz aye, Travis Bies abstained.  Motion carried.</w:t>
      </w:r>
    </w:p>
    <w:p w:rsidR="006F079A" w:rsidRDefault="006F079A" w:rsidP="0068022E">
      <w:pPr>
        <w:rPr>
          <w:rFonts w:ascii="Arial" w:hAnsi="Arial" w:cs="Arial"/>
          <w:b/>
          <w:u w:val="single"/>
        </w:rPr>
      </w:pPr>
      <w:r>
        <w:rPr>
          <w:rFonts w:ascii="Arial" w:hAnsi="Arial" w:cs="Arial"/>
          <w:b/>
          <w:u w:val="single"/>
        </w:rPr>
        <w:t>Black Hills Electric Co-op Franchise Approval Hearing</w:t>
      </w:r>
    </w:p>
    <w:p w:rsidR="006F079A" w:rsidRDefault="006F079A" w:rsidP="0068022E">
      <w:pPr>
        <w:rPr>
          <w:rFonts w:ascii="Arial" w:hAnsi="Arial" w:cs="Arial"/>
        </w:rPr>
      </w:pPr>
      <w:r>
        <w:rPr>
          <w:rFonts w:ascii="Arial" w:hAnsi="Arial" w:cs="Arial"/>
        </w:rPr>
        <w:t>-A public hearing was held at 9:00 a.m. to determine if the Board of Commissioners should approve Resolution 2016-9 granting Permit/Franchise rights and privil</w:t>
      </w:r>
      <w:r w:rsidR="004C5E78">
        <w:rPr>
          <w:rFonts w:ascii="Arial" w:hAnsi="Arial" w:cs="Arial"/>
        </w:rPr>
        <w:t>eges</w:t>
      </w:r>
    </w:p>
    <w:p w:rsidR="00E50F18" w:rsidRDefault="006F079A" w:rsidP="0068022E">
      <w:pPr>
        <w:rPr>
          <w:rFonts w:ascii="Arial" w:hAnsi="Arial" w:cs="Arial"/>
        </w:rPr>
      </w:pPr>
      <w:r>
        <w:rPr>
          <w:rFonts w:ascii="Arial" w:hAnsi="Arial" w:cs="Arial"/>
        </w:rPr>
        <w:t>-</w:t>
      </w:r>
      <w:r w:rsidR="004C5E78">
        <w:rPr>
          <w:rFonts w:ascii="Arial" w:hAnsi="Arial" w:cs="Arial"/>
        </w:rPr>
        <w:t>Travis Bies moved and Oonagh Wood seconded to approve Resolution 2016-9</w:t>
      </w:r>
      <w:r w:rsidR="00E50F18">
        <w:rPr>
          <w:rFonts w:ascii="Arial" w:hAnsi="Arial" w:cs="Arial"/>
        </w:rPr>
        <w:t xml:space="preserve">.  </w:t>
      </w:r>
    </w:p>
    <w:p w:rsidR="006F079A" w:rsidRDefault="00E50F18" w:rsidP="0068022E">
      <w:pPr>
        <w:rPr>
          <w:rFonts w:ascii="Arial" w:hAnsi="Arial" w:cs="Arial"/>
        </w:rPr>
      </w:pPr>
      <w:r>
        <w:rPr>
          <w:rFonts w:ascii="Arial" w:hAnsi="Arial" w:cs="Arial"/>
        </w:rPr>
        <w:t>Motion carried</w:t>
      </w:r>
    </w:p>
    <w:p w:rsidR="004F633F" w:rsidRDefault="004F633F" w:rsidP="004F633F">
      <w:pPr>
        <w:tabs>
          <w:tab w:val="left" w:pos="3330"/>
        </w:tabs>
        <w:suppressAutoHyphens/>
        <w:jc w:val="both"/>
        <w:rPr>
          <w:rFonts w:ascii="Bookman Old Style" w:hAnsi="Bookman Old Style"/>
          <w:spacing w:val="-3"/>
        </w:rPr>
      </w:pPr>
      <w:r w:rsidRPr="006E60D1">
        <w:rPr>
          <w:rFonts w:ascii="Bookman Old Style" w:hAnsi="Bookman Old Style"/>
          <w:spacing w:val="-3"/>
        </w:rPr>
        <w:t>STATE OF SOUTH DAKOTA</w:t>
      </w:r>
      <w:r w:rsidRPr="006E60D1">
        <w:rPr>
          <w:rFonts w:ascii="Bookman Old Style" w:hAnsi="Bookman Old Style"/>
          <w:spacing w:val="-3"/>
        </w:rPr>
        <w:tab/>
      </w:r>
      <w:r>
        <w:rPr>
          <w:rFonts w:ascii="Bookman Old Style" w:hAnsi="Bookman Old Style"/>
          <w:spacing w:val="-3"/>
        </w:rPr>
        <w:tab/>
        <w:t>)</w:t>
      </w:r>
      <w:r w:rsidRPr="006E60D1">
        <w:rPr>
          <w:rFonts w:ascii="Bookman Old Style" w:hAnsi="Bookman Old Style"/>
          <w:spacing w:val="-3"/>
        </w:rPr>
        <w:tab/>
      </w:r>
      <w:r w:rsidRPr="006E60D1">
        <w:rPr>
          <w:rFonts w:ascii="Bookman Old Style" w:hAnsi="Bookman Old Style"/>
          <w:spacing w:val="-3"/>
        </w:rPr>
        <w:tab/>
      </w:r>
      <w:r>
        <w:rPr>
          <w:rFonts w:ascii="Bookman Old Style" w:hAnsi="Bookman Old Style"/>
          <w:spacing w:val="-3"/>
        </w:rPr>
        <w:t xml:space="preserve">          </w:t>
      </w:r>
      <w:r w:rsidRPr="006E60D1">
        <w:rPr>
          <w:rFonts w:ascii="Bookman Old Style" w:hAnsi="Bookman Old Style"/>
          <w:spacing w:val="-3"/>
        </w:rPr>
        <w:t xml:space="preserve">THE HONORABLE BOARD  </w:t>
      </w:r>
    </w:p>
    <w:p w:rsidR="004F633F" w:rsidRPr="006E60D1" w:rsidRDefault="00383096" w:rsidP="004F633F">
      <w:pPr>
        <w:tabs>
          <w:tab w:val="left" w:pos="3330"/>
        </w:tabs>
        <w:suppressAutoHyphens/>
        <w:jc w:val="both"/>
        <w:rPr>
          <w:rFonts w:ascii="Bookman Old Style" w:hAnsi="Bookman Old Style"/>
          <w:spacing w:val="-3"/>
        </w:rPr>
      </w:pPr>
      <w:r w:rsidRPr="006E60D1">
        <w:rPr>
          <w:rFonts w:ascii="Bookman Old Style" w:hAnsi="Bookman Old Style"/>
          <w:spacing w:val="-3"/>
        </w:rPr>
        <w:fldChar w:fldCharType="begin"/>
      </w:r>
      <w:r w:rsidR="004F633F" w:rsidRPr="006E60D1">
        <w:rPr>
          <w:rFonts w:ascii="Bookman Old Style" w:hAnsi="Bookman Old Style"/>
          <w:spacing w:val="-3"/>
        </w:rPr>
        <w:instrText xml:space="preserve">PRIVATE </w:instrText>
      </w:r>
      <w:r w:rsidRPr="006E60D1">
        <w:rPr>
          <w:rFonts w:ascii="Bookman Old Style" w:hAnsi="Bookman Old Style"/>
          <w:spacing w:val="-3"/>
        </w:rPr>
        <w:fldChar w:fldCharType="end"/>
      </w:r>
      <w:r w:rsidR="004F633F" w:rsidRPr="006E60D1">
        <w:rPr>
          <w:rFonts w:ascii="Bookman Old Style" w:hAnsi="Bookman Old Style"/>
          <w:spacing w:val="-3"/>
        </w:rPr>
        <w:tab/>
      </w:r>
      <w:r w:rsidR="004F633F">
        <w:rPr>
          <w:rFonts w:ascii="Bookman Old Style" w:hAnsi="Bookman Old Style"/>
          <w:spacing w:val="-3"/>
        </w:rPr>
        <w:tab/>
        <w:t>)</w:t>
      </w:r>
      <w:r w:rsidR="004F633F" w:rsidRPr="006E60D1">
        <w:rPr>
          <w:rFonts w:ascii="Bookman Old Style" w:hAnsi="Bookman Old Style"/>
          <w:spacing w:val="-3"/>
        </w:rPr>
        <w:t>SS</w:t>
      </w:r>
      <w:r w:rsidR="004F633F" w:rsidRPr="006E60D1">
        <w:rPr>
          <w:rFonts w:ascii="Bookman Old Style" w:hAnsi="Bookman Old Style"/>
          <w:spacing w:val="-3"/>
        </w:rPr>
        <w:tab/>
      </w:r>
      <w:r w:rsidR="004F633F" w:rsidRPr="006E60D1">
        <w:rPr>
          <w:rFonts w:ascii="Bookman Old Style" w:hAnsi="Bookman Old Style"/>
          <w:spacing w:val="-3"/>
        </w:rPr>
        <w:tab/>
        <w:t xml:space="preserve">   </w:t>
      </w:r>
      <w:r w:rsidR="004F633F">
        <w:rPr>
          <w:rFonts w:ascii="Bookman Old Style" w:hAnsi="Bookman Old Style"/>
          <w:spacing w:val="-3"/>
        </w:rPr>
        <w:t xml:space="preserve"> </w:t>
      </w:r>
      <w:r w:rsidR="004F633F" w:rsidRPr="006E60D1">
        <w:rPr>
          <w:rFonts w:ascii="Bookman Old Style" w:hAnsi="Bookman Old Style"/>
          <w:spacing w:val="-3"/>
        </w:rPr>
        <w:t xml:space="preserve">    OF COUNTY COMMISSIONERS</w:t>
      </w:r>
    </w:p>
    <w:p w:rsidR="004F633F" w:rsidRDefault="004F633F" w:rsidP="004F633F">
      <w:pPr>
        <w:tabs>
          <w:tab w:val="left" w:pos="3330"/>
        </w:tabs>
        <w:suppressAutoHyphens/>
        <w:jc w:val="both"/>
        <w:rPr>
          <w:rFonts w:ascii="Bookman Old Style" w:hAnsi="Bookman Old Style"/>
          <w:spacing w:val="-3"/>
        </w:rPr>
      </w:pPr>
      <w:r w:rsidRPr="006E60D1">
        <w:rPr>
          <w:rFonts w:ascii="Bookman Old Style" w:hAnsi="Bookman Old Style"/>
          <w:spacing w:val="-3"/>
        </w:rPr>
        <w:t xml:space="preserve">COUNTY OF </w:t>
      </w:r>
      <w:r>
        <w:rPr>
          <w:rFonts w:ascii="Bookman Old Style" w:hAnsi="Bookman Old Style"/>
          <w:spacing w:val="-3"/>
        </w:rPr>
        <w:t>CUSTER</w:t>
      </w:r>
      <w:r>
        <w:rPr>
          <w:rFonts w:ascii="Bookman Old Style" w:hAnsi="Bookman Old Style"/>
          <w:spacing w:val="-3"/>
        </w:rPr>
        <w:tab/>
      </w:r>
      <w:r>
        <w:rPr>
          <w:rFonts w:ascii="Bookman Old Style" w:hAnsi="Bookman Old Style"/>
          <w:spacing w:val="-3"/>
        </w:rPr>
        <w:tab/>
        <w:t>)</w:t>
      </w:r>
      <w:r w:rsidRPr="006E60D1">
        <w:rPr>
          <w:rFonts w:ascii="Bookman Old Style" w:hAnsi="Bookman Old Style"/>
          <w:spacing w:val="-3"/>
        </w:rPr>
        <w:tab/>
        <w:t xml:space="preserve">                   </w:t>
      </w:r>
      <w:r>
        <w:rPr>
          <w:rFonts w:ascii="Bookman Old Style" w:hAnsi="Bookman Old Style"/>
          <w:spacing w:val="-3"/>
        </w:rPr>
        <w:t xml:space="preserve"> </w:t>
      </w:r>
      <w:r w:rsidRPr="006E60D1">
        <w:rPr>
          <w:rFonts w:ascii="Bookman Old Style" w:hAnsi="Bookman Old Style"/>
          <w:spacing w:val="-3"/>
        </w:rPr>
        <w:t xml:space="preserve"> OF </w:t>
      </w:r>
      <w:r>
        <w:rPr>
          <w:rFonts w:ascii="Bookman Old Style" w:hAnsi="Bookman Old Style"/>
          <w:spacing w:val="-3"/>
        </w:rPr>
        <w:t>CUSTER</w:t>
      </w:r>
      <w:r w:rsidRPr="006E60D1">
        <w:rPr>
          <w:rFonts w:ascii="Bookman Old Style" w:hAnsi="Bookman Old Style"/>
          <w:spacing w:val="-3"/>
        </w:rPr>
        <w:t xml:space="preserve"> COUNTY</w:t>
      </w:r>
    </w:p>
    <w:p w:rsidR="004F633F" w:rsidRDefault="004F633F" w:rsidP="004F633F">
      <w:pPr>
        <w:tabs>
          <w:tab w:val="left" w:pos="3330"/>
        </w:tabs>
        <w:suppressAutoHyphens/>
        <w:jc w:val="both"/>
        <w:rPr>
          <w:rFonts w:ascii="Bookman Old Style" w:hAnsi="Bookman Old Style"/>
          <w:spacing w:val="-3"/>
        </w:rPr>
      </w:pPr>
    </w:p>
    <w:p w:rsidR="004F633F" w:rsidRPr="00DC4F2D" w:rsidRDefault="004F633F" w:rsidP="004F633F">
      <w:pPr>
        <w:tabs>
          <w:tab w:val="left" w:pos="3330"/>
        </w:tabs>
        <w:suppressAutoHyphens/>
        <w:jc w:val="both"/>
        <w:rPr>
          <w:rFonts w:ascii="Bookman Old Style" w:hAnsi="Bookman Old Style"/>
          <w:b/>
          <w:spacing w:val="-3"/>
        </w:rPr>
      </w:pPr>
      <w:r>
        <w:rPr>
          <w:rFonts w:ascii="Bookman Old Style" w:hAnsi="Bookman Old Style"/>
          <w:spacing w:val="-3"/>
        </w:rPr>
        <w:tab/>
      </w:r>
      <w:r>
        <w:rPr>
          <w:rFonts w:ascii="Bookman Old Style" w:hAnsi="Bookman Old Style"/>
          <w:spacing w:val="-3"/>
        </w:rPr>
        <w:tab/>
      </w:r>
      <w:r>
        <w:rPr>
          <w:rFonts w:ascii="Bookman Old Style" w:hAnsi="Bookman Old Style"/>
          <w:spacing w:val="-3"/>
        </w:rPr>
        <w:tab/>
      </w:r>
      <w:r>
        <w:rPr>
          <w:rFonts w:ascii="Bookman Old Style" w:hAnsi="Bookman Old Style"/>
          <w:spacing w:val="-3"/>
        </w:rPr>
        <w:tab/>
      </w:r>
      <w:r>
        <w:rPr>
          <w:rFonts w:ascii="Bookman Old Style" w:hAnsi="Bookman Old Style"/>
          <w:spacing w:val="-3"/>
        </w:rPr>
        <w:tab/>
      </w:r>
      <w:r>
        <w:rPr>
          <w:rFonts w:ascii="Bookman Old Style" w:hAnsi="Bookman Old Style"/>
          <w:b/>
          <w:spacing w:val="-3"/>
        </w:rPr>
        <w:t>RESOLUTION NO. 2016-9</w:t>
      </w:r>
    </w:p>
    <w:p w:rsidR="004F633F" w:rsidRPr="00D91436" w:rsidRDefault="004F633F" w:rsidP="004F633F">
      <w:pPr>
        <w:suppressAutoHyphens/>
        <w:jc w:val="both"/>
        <w:rPr>
          <w:rFonts w:ascii="Bookman Old Style" w:hAnsi="Bookman Old Style"/>
          <w:spacing w:val="-3"/>
        </w:rPr>
      </w:pPr>
    </w:p>
    <w:tbl>
      <w:tblPr>
        <w:tblW w:w="10026" w:type="dxa"/>
        <w:tblLayout w:type="fixed"/>
        <w:tblLook w:val="0000"/>
      </w:tblPr>
      <w:tblGrid>
        <w:gridCol w:w="4968"/>
        <w:gridCol w:w="270"/>
        <w:gridCol w:w="4788"/>
      </w:tblGrid>
      <w:tr w:rsidR="004F633F" w:rsidRPr="00D91436" w:rsidTr="00E50F18">
        <w:tc>
          <w:tcPr>
            <w:tcW w:w="4968" w:type="dxa"/>
            <w:tcBorders>
              <w:top w:val="nil"/>
              <w:left w:val="nil"/>
              <w:bottom w:val="nil"/>
              <w:right w:val="nil"/>
            </w:tcBorders>
          </w:tcPr>
          <w:p w:rsidR="004F633F" w:rsidRPr="00D91436" w:rsidRDefault="004F633F" w:rsidP="00E50F18">
            <w:pPr>
              <w:tabs>
                <w:tab w:val="left" w:pos="720"/>
              </w:tabs>
              <w:rPr>
                <w:rFonts w:ascii="Bookman Old Style" w:hAnsi="Bookman Old Style"/>
              </w:rPr>
            </w:pPr>
            <w:r>
              <w:rPr>
                <w:rFonts w:ascii="Bookman Old Style" w:hAnsi="Bookman Old Style"/>
              </w:rPr>
              <w:t xml:space="preserve">IN THE MATTER OF THE APPLICATION OF </w:t>
            </w:r>
            <w:r w:rsidRPr="004D606C">
              <w:rPr>
                <w:rFonts w:ascii="Bookman Old Style" w:hAnsi="Bookman Old Style"/>
                <w:b/>
              </w:rPr>
              <w:t>BLACK HILLS ELECTRIC COOPERATIVE, INC.</w:t>
            </w:r>
            <w:r>
              <w:rPr>
                <w:rFonts w:ascii="Bookman Old Style" w:hAnsi="Bookman Old Style"/>
              </w:rPr>
              <w:t>, FOR APPROVAL OF A FRANCHISE/PERMIT PURSUANT TO SDCL 31-26.</w:t>
            </w:r>
          </w:p>
        </w:tc>
        <w:tc>
          <w:tcPr>
            <w:tcW w:w="270" w:type="dxa"/>
            <w:tcBorders>
              <w:top w:val="nil"/>
              <w:left w:val="nil"/>
              <w:bottom w:val="nil"/>
              <w:right w:val="nil"/>
            </w:tcBorders>
          </w:tcPr>
          <w:p w:rsidR="004F633F" w:rsidRPr="00D91436" w:rsidRDefault="004F633F" w:rsidP="004F633F">
            <w:pPr>
              <w:tabs>
                <w:tab w:val="left" w:pos="3150"/>
                <w:tab w:val="left" w:pos="7020"/>
              </w:tabs>
              <w:rPr>
                <w:rFonts w:ascii="Bookman Old Style" w:hAnsi="Bookman Old Style"/>
              </w:rPr>
            </w:pPr>
            <w:r w:rsidRPr="00D91436">
              <w:rPr>
                <w:rFonts w:ascii="Bookman Old Style" w:hAnsi="Bookman Old Style"/>
              </w:rPr>
              <w:br/>
            </w:r>
            <w:r w:rsidRPr="00D91436">
              <w:rPr>
                <w:rFonts w:ascii="Bookman Old Style" w:hAnsi="Bookman Old Style"/>
              </w:rPr>
              <w:br/>
            </w:r>
            <w:r w:rsidRPr="00D91436">
              <w:rPr>
                <w:rFonts w:ascii="Bookman Old Style" w:hAnsi="Bookman Old Style"/>
              </w:rPr>
              <w:br/>
            </w:r>
            <w:r w:rsidRPr="00D91436">
              <w:rPr>
                <w:rFonts w:ascii="Bookman Old Style" w:hAnsi="Bookman Old Style"/>
              </w:rPr>
              <w:br/>
            </w:r>
            <w:r w:rsidRPr="00D91436">
              <w:rPr>
                <w:rFonts w:ascii="Bookman Old Style" w:hAnsi="Bookman Old Style"/>
              </w:rPr>
              <w:br/>
            </w:r>
          </w:p>
        </w:tc>
        <w:tc>
          <w:tcPr>
            <w:tcW w:w="4788" w:type="dxa"/>
            <w:tcBorders>
              <w:top w:val="nil"/>
              <w:left w:val="nil"/>
              <w:bottom w:val="nil"/>
              <w:right w:val="nil"/>
            </w:tcBorders>
          </w:tcPr>
          <w:p w:rsidR="004F633F" w:rsidRPr="00D91436" w:rsidRDefault="004F633F" w:rsidP="00E50F18">
            <w:pPr>
              <w:tabs>
                <w:tab w:val="left" w:pos="3150"/>
                <w:tab w:val="left" w:pos="7020"/>
              </w:tabs>
              <w:jc w:val="center"/>
              <w:rPr>
                <w:rFonts w:ascii="Bookman Old Style" w:hAnsi="Bookman Old Style"/>
              </w:rPr>
            </w:pPr>
          </w:p>
          <w:p w:rsidR="004F633F" w:rsidRPr="00D91436" w:rsidRDefault="004F633F" w:rsidP="00E50F18">
            <w:pPr>
              <w:tabs>
                <w:tab w:val="left" w:pos="3150"/>
                <w:tab w:val="left" w:pos="7020"/>
              </w:tabs>
              <w:jc w:val="center"/>
              <w:rPr>
                <w:rFonts w:ascii="Bookman Old Style" w:hAnsi="Bookman Old Style"/>
                <w:b/>
              </w:rPr>
            </w:pPr>
            <w:r>
              <w:rPr>
                <w:rFonts w:ascii="Bookman Old Style" w:hAnsi="Bookman Old Style"/>
                <w:b/>
              </w:rPr>
              <w:t>RESOLUTION GRANTING PERMIT/FRANCHISE</w:t>
            </w:r>
          </w:p>
        </w:tc>
      </w:tr>
    </w:tbl>
    <w:p w:rsidR="004F633F" w:rsidRDefault="004F633F" w:rsidP="00E50F18">
      <w:pPr>
        <w:ind w:firstLine="720"/>
        <w:outlineLvl w:val="0"/>
        <w:rPr>
          <w:rFonts w:ascii="Bookman Old Style" w:hAnsi="Bookman Old Style"/>
        </w:rPr>
      </w:pPr>
      <w:r>
        <w:rPr>
          <w:rFonts w:ascii="Bookman Old Style" w:hAnsi="Bookman Old Style"/>
          <w:b/>
        </w:rPr>
        <w:t xml:space="preserve">WHEREAS </w:t>
      </w:r>
      <w:r>
        <w:rPr>
          <w:rFonts w:ascii="Bookman Old Style" w:hAnsi="Bookman Old Style"/>
        </w:rPr>
        <w:t>on the 10</w:t>
      </w:r>
      <w:r w:rsidRPr="00F21364">
        <w:rPr>
          <w:rFonts w:ascii="Bookman Old Style" w:hAnsi="Bookman Old Style"/>
          <w:vertAlign w:val="superscript"/>
        </w:rPr>
        <w:t>th</w:t>
      </w:r>
      <w:r>
        <w:rPr>
          <w:rFonts w:ascii="Bookman Old Style" w:hAnsi="Bookman Old Style"/>
        </w:rPr>
        <w:t xml:space="preserve"> day of August, 2016, Black Hills Electric Cooperative, Inc., a South Dakota corporation, with its principal place of business at Custer, South Dakota applied to the Board of County of Commissioners of Custer County, South Dakota, for the right and privilege of maintaining a franchise for electric power lines constructed on certain highways and roadways in said County, as more particularly set out in the Application for franchise on file in the Auditor’s office of said County, which  Application is hereby made a part of this resolution; and </w:t>
      </w:r>
    </w:p>
    <w:p w:rsidR="004F633F" w:rsidRDefault="004F633F" w:rsidP="00E50F18">
      <w:pPr>
        <w:ind w:firstLine="720"/>
        <w:outlineLvl w:val="0"/>
        <w:rPr>
          <w:rFonts w:ascii="Bookman Old Style" w:hAnsi="Bookman Old Style"/>
        </w:rPr>
      </w:pPr>
      <w:r w:rsidRPr="008129FE">
        <w:rPr>
          <w:rFonts w:ascii="Bookman Old Style" w:hAnsi="Bookman Old Style"/>
        </w:rPr>
        <w:t>WHEREAS</w:t>
      </w:r>
      <w:r>
        <w:rPr>
          <w:rFonts w:ascii="Bookman Old Style" w:hAnsi="Bookman Old Style"/>
        </w:rPr>
        <w:t xml:space="preserve">, the electric transmission, telegraph and telephone companies operating lines in, near or adjacent to said highways and roadways were duly notified by the County Auditor for Custer County that a hearing would be held on the Application in accordance with SDCL §-31-26; and </w:t>
      </w:r>
    </w:p>
    <w:p w:rsidR="004F633F" w:rsidRDefault="004F633F" w:rsidP="00E50F18">
      <w:pPr>
        <w:ind w:firstLine="720"/>
        <w:outlineLvl w:val="0"/>
        <w:rPr>
          <w:rFonts w:ascii="Bookman Old Style" w:hAnsi="Bookman Old Style"/>
        </w:rPr>
      </w:pPr>
      <w:r>
        <w:rPr>
          <w:rFonts w:ascii="Bookman Old Style" w:hAnsi="Bookman Old Style"/>
        </w:rPr>
        <w:t>WHEREAS, the Board of Commissioners of Custer County have examined said Application and found:</w:t>
      </w:r>
    </w:p>
    <w:p w:rsidR="004F633F" w:rsidRDefault="004F633F" w:rsidP="00E50F18">
      <w:pPr>
        <w:ind w:firstLine="720"/>
        <w:outlineLvl w:val="0"/>
        <w:rPr>
          <w:rFonts w:ascii="Bookman Old Style" w:hAnsi="Bookman Old Style"/>
        </w:rPr>
      </w:pPr>
      <w:r>
        <w:rPr>
          <w:rFonts w:ascii="Bookman Old Style" w:hAnsi="Bookman Old Style"/>
        </w:rPr>
        <w:t>1.</w:t>
      </w:r>
      <w:r>
        <w:rPr>
          <w:rFonts w:ascii="Bookman Old Style" w:hAnsi="Bookman Old Style"/>
        </w:rPr>
        <w:tab/>
        <w:t xml:space="preserve">That said Application is in the form and contains the information required by law. </w:t>
      </w:r>
    </w:p>
    <w:p w:rsidR="004F633F" w:rsidRDefault="004F633F" w:rsidP="00E50F18">
      <w:pPr>
        <w:outlineLvl w:val="0"/>
        <w:rPr>
          <w:rFonts w:ascii="Bookman Old Style" w:hAnsi="Bookman Old Style"/>
        </w:rPr>
      </w:pPr>
      <w:r>
        <w:rPr>
          <w:rFonts w:ascii="Bookman Old Style" w:hAnsi="Bookman Old Style"/>
        </w:rPr>
        <w:tab/>
        <w:t>2.</w:t>
      </w:r>
      <w:r>
        <w:rPr>
          <w:rFonts w:ascii="Bookman Old Style" w:hAnsi="Bookman Old Style"/>
        </w:rPr>
        <w:tab/>
        <w:t xml:space="preserve">That the Application was appropriately filed with the Custer County Auditor and that all persons, firms or corporations owning transmission, telegraph, and telephone lines within Custer County were notified by registered or certified mail at least ten (10) days prior to the Custer County Board of Commissioner’s hearing on said Application and that said Notice stated the time and place when and where such Application would be heard. </w:t>
      </w:r>
    </w:p>
    <w:p w:rsidR="004F633F" w:rsidRDefault="004F633F" w:rsidP="004F633F">
      <w:pPr>
        <w:ind w:firstLine="720"/>
        <w:outlineLvl w:val="0"/>
        <w:rPr>
          <w:rFonts w:ascii="Bookman Old Style" w:hAnsi="Bookman Old Style"/>
        </w:rPr>
      </w:pPr>
      <w:r>
        <w:rPr>
          <w:rFonts w:ascii="Bookman Old Style" w:hAnsi="Bookman Old Style"/>
        </w:rPr>
        <w:t>3.</w:t>
      </w:r>
      <w:r>
        <w:rPr>
          <w:rFonts w:ascii="Bookman Old Style" w:hAnsi="Bookman Old Style"/>
        </w:rPr>
        <w:tab/>
        <w:t xml:space="preserve">That the Custer County Board of Commissioners has considered the complaints of all parties appearing, and has adjusted all differences between Black Hills Electric Cooperative, Inc., and the owner or owners of any </w:t>
      </w:r>
      <w:r>
        <w:rPr>
          <w:rFonts w:ascii="Bookman Old Style" w:hAnsi="Bookman Old Style"/>
        </w:rPr>
        <w:lastRenderedPageBreak/>
        <w:t>transmission, telegraph or telephone lines affected by the Board’s decision upon said petition.</w:t>
      </w:r>
    </w:p>
    <w:p w:rsidR="004F633F" w:rsidRDefault="004F633F" w:rsidP="004F633F">
      <w:pPr>
        <w:ind w:firstLine="720"/>
        <w:outlineLvl w:val="0"/>
        <w:rPr>
          <w:rFonts w:ascii="Bookman Old Style" w:hAnsi="Bookman Old Style"/>
        </w:rPr>
      </w:pPr>
      <w:r>
        <w:rPr>
          <w:rFonts w:ascii="Bookman Old Style" w:hAnsi="Bookman Old Style"/>
        </w:rPr>
        <w:t>4.</w:t>
      </w:r>
      <w:r>
        <w:rPr>
          <w:rFonts w:ascii="Bookman Old Style" w:hAnsi="Bookman Old Style"/>
        </w:rPr>
        <w:tab/>
        <w:t xml:space="preserve">That the operation, maintenance and construction (if and when found necessary by Applicant) of said lines will be in the public interest, and that said permit/franchise should be granted, subject to the conditions hereinafter set forth. </w:t>
      </w:r>
    </w:p>
    <w:p w:rsidR="004F633F" w:rsidRDefault="004F633F" w:rsidP="004F633F">
      <w:pPr>
        <w:ind w:firstLine="720"/>
        <w:rPr>
          <w:rFonts w:ascii="Bookman Old Style" w:hAnsi="Bookman Old Style"/>
        </w:rPr>
      </w:pPr>
      <w:r>
        <w:rPr>
          <w:rFonts w:ascii="Bookman Old Style" w:hAnsi="Bookman Old Style"/>
        </w:rPr>
        <w:t xml:space="preserve">THEREFORE BE IT RESOLVED by the Board of County Commissioners of Custer County, South Dakota, that Black Hills Electric Cooperative, Inc., a corporation organized and existing under and by virtue of the laws of the State of South Dakota, qualified and authorized to operate and transact business in the State of South Dakota, its successors and assigns hereinafter called the grantee be and hereby are authorized and granted a right-of-way permit/franchise to construct, operate, and maintain as wherever necessary, electric transmission and distribution lines on and along all public highways in Custer County, South Dakota.  That this permit/franchise is granted specifically pursuant to SDCL §31-26-12, authorizing a general grant as to all public highways for rural electrification purposes; and it is found and resolved </w:t>
      </w:r>
    </w:p>
    <w:p w:rsidR="004F633F" w:rsidRDefault="004F633F" w:rsidP="004F633F">
      <w:pPr>
        <w:outlineLvl w:val="0"/>
        <w:rPr>
          <w:rFonts w:ascii="Bookman Old Style" w:hAnsi="Bookman Old Style"/>
        </w:rPr>
      </w:pPr>
      <w:r>
        <w:rPr>
          <w:rFonts w:ascii="Bookman Old Style" w:hAnsi="Bookman Old Style"/>
        </w:rPr>
        <w:t xml:space="preserve">hereby that the grantee, Black Hill Electric Cooperative, Inc., is operating its entire system primarily and principally for rural electrification purposes. </w:t>
      </w:r>
    </w:p>
    <w:p w:rsidR="004F633F" w:rsidRDefault="004F633F" w:rsidP="004F633F">
      <w:pPr>
        <w:ind w:firstLine="720"/>
        <w:outlineLvl w:val="0"/>
        <w:rPr>
          <w:rFonts w:ascii="Bookman Old Style" w:hAnsi="Bookman Old Style"/>
        </w:rPr>
      </w:pPr>
      <w:r>
        <w:rPr>
          <w:rFonts w:ascii="Bookman Old Style" w:hAnsi="Bookman Old Style"/>
        </w:rPr>
        <w:t xml:space="preserve">BE IT FURTHER RESOLVED that this permit is subject to the following conditions and such other reasonable conditions and regulations as the South Dakota legislature may hereinafter prescribe: </w:t>
      </w:r>
    </w:p>
    <w:p w:rsidR="004F633F" w:rsidRDefault="004F633F" w:rsidP="004F633F">
      <w:pPr>
        <w:ind w:firstLine="720"/>
        <w:outlineLvl w:val="0"/>
        <w:rPr>
          <w:rFonts w:ascii="Bookman Old Style" w:hAnsi="Bookman Old Style"/>
        </w:rPr>
      </w:pPr>
      <w:r>
        <w:rPr>
          <w:rFonts w:ascii="Bookman Old Style" w:hAnsi="Bookman Old Style"/>
        </w:rPr>
        <w:t>1.</w:t>
      </w:r>
      <w:r>
        <w:rPr>
          <w:rFonts w:ascii="Bookman Old Style" w:hAnsi="Bookman Old Style"/>
        </w:rPr>
        <w:tab/>
        <w:t>The grantee shall not have the exclusive right to use such highway(s) for the construction of electricity.</w:t>
      </w:r>
    </w:p>
    <w:p w:rsidR="004F633F" w:rsidRDefault="004F633F" w:rsidP="004F633F">
      <w:pPr>
        <w:ind w:firstLine="720"/>
        <w:outlineLvl w:val="0"/>
        <w:rPr>
          <w:rFonts w:ascii="Bookman Old Style" w:hAnsi="Bookman Old Style"/>
        </w:rPr>
      </w:pPr>
      <w:r>
        <w:rPr>
          <w:rFonts w:ascii="Bookman Old Style" w:hAnsi="Bookman Old Style"/>
        </w:rPr>
        <w:t>2.</w:t>
      </w:r>
      <w:r>
        <w:rPr>
          <w:rFonts w:ascii="Bookman Old Style" w:hAnsi="Bookman Old Style"/>
        </w:rPr>
        <w:tab/>
        <w:t xml:space="preserve">The poles, fixtures and transmission line shall be constructed so as not to prevent the public use of any road or the navigation of any stream. </w:t>
      </w:r>
    </w:p>
    <w:p w:rsidR="004F633F" w:rsidRDefault="004F633F" w:rsidP="004F633F">
      <w:pPr>
        <w:ind w:firstLine="720"/>
        <w:outlineLvl w:val="0"/>
        <w:rPr>
          <w:rFonts w:ascii="Bookman Old Style" w:hAnsi="Bookman Old Style"/>
        </w:rPr>
      </w:pPr>
    </w:p>
    <w:p w:rsidR="004F633F" w:rsidRDefault="004F633F" w:rsidP="004F633F">
      <w:pPr>
        <w:ind w:firstLine="720"/>
        <w:outlineLvl w:val="0"/>
        <w:rPr>
          <w:rFonts w:ascii="Bookman Old Style" w:hAnsi="Bookman Old Style"/>
        </w:rPr>
      </w:pPr>
      <w:r>
        <w:rPr>
          <w:rFonts w:ascii="Bookman Old Style" w:hAnsi="Bookman Old Style"/>
        </w:rPr>
        <w:t>3.</w:t>
      </w:r>
      <w:r>
        <w:rPr>
          <w:rFonts w:ascii="Bookman Old Style" w:hAnsi="Bookman Old Style"/>
        </w:rPr>
        <w:tab/>
        <w:t>When any highway along which such a line has been constructed shall be changed, grantee shall, upon ninety (90) days notice in writing, remove such line to the highway as changed.</w:t>
      </w:r>
    </w:p>
    <w:p w:rsidR="004F633F" w:rsidRDefault="004F633F" w:rsidP="004F633F">
      <w:pPr>
        <w:ind w:firstLine="720"/>
        <w:outlineLvl w:val="0"/>
        <w:rPr>
          <w:rFonts w:ascii="Bookman Old Style" w:hAnsi="Bookman Old Style"/>
        </w:rPr>
      </w:pPr>
      <w:r>
        <w:rPr>
          <w:rFonts w:ascii="Bookman Old Style" w:hAnsi="Bookman Old Style"/>
        </w:rPr>
        <w:t>4.</w:t>
      </w:r>
      <w:r>
        <w:rPr>
          <w:rFonts w:ascii="Bookman Old Style" w:hAnsi="Bookman Old Style"/>
        </w:rPr>
        <w:tab/>
        <w:t xml:space="preserve">Grantee shall construct and maintain said poles, wires and line in accordance with the National Electric Safety Code adopted by the Bureau of Standards of the United States Department of Commerce. </w:t>
      </w:r>
    </w:p>
    <w:p w:rsidR="004F633F" w:rsidRDefault="004F633F" w:rsidP="004F633F">
      <w:pPr>
        <w:ind w:firstLine="720"/>
        <w:outlineLvl w:val="0"/>
        <w:rPr>
          <w:rFonts w:ascii="Bookman Old Style" w:hAnsi="Bookman Old Style"/>
        </w:rPr>
      </w:pPr>
      <w:r>
        <w:rPr>
          <w:rFonts w:ascii="Bookman Old Style" w:hAnsi="Bookman Old Style"/>
        </w:rPr>
        <w:t>5.</w:t>
      </w:r>
      <w:r>
        <w:rPr>
          <w:rFonts w:ascii="Bookman Old Style" w:hAnsi="Bookman Old Style"/>
        </w:rPr>
        <w:tab/>
        <w:t xml:space="preserve">This right-of-way permit/franchise shall be effective and in full force for a period of twenty (20) years from the date hereof. </w:t>
      </w:r>
    </w:p>
    <w:p w:rsidR="004F633F" w:rsidRDefault="004F633F" w:rsidP="004F633F">
      <w:pPr>
        <w:ind w:firstLine="720"/>
        <w:outlineLvl w:val="0"/>
        <w:rPr>
          <w:rFonts w:ascii="Bookman Old Style" w:hAnsi="Bookman Old Style"/>
        </w:rPr>
      </w:pPr>
      <w:r>
        <w:rPr>
          <w:rFonts w:ascii="Bookman Old Style" w:hAnsi="Bookman Old Style"/>
        </w:rPr>
        <w:t>6.</w:t>
      </w:r>
      <w:r>
        <w:rPr>
          <w:rFonts w:ascii="Bookman Old Style" w:hAnsi="Bookman Old Style"/>
        </w:rPr>
        <w:tab/>
        <w:t xml:space="preserve">That the grantee shall notify the County in writing at least thirty (30) days prior to the construction of any additional transmission or distribution lines along and on all public highways in Custer County, South Dakota.  </w:t>
      </w:r>
      <w:bookmarkStart w:id="0" w:name="_GoBack"/>
      <w:bookmarkEnd w:id="0"/>
      <w:r>
        <w:rPr>
          <w:rFonts w:ascii="Bookman Old Style" w:hAnsi="Bookman Old Style"/>
        </w:rPr>
        <w:t xml:space="preserve">  </w:t>
      </w:r>
    </w:p>
    <w:p w:rsidR="004F633F" w:rsidRDefault="004F633F" w:rsidP="004F633F">
      <w:pPr>
        <w:ind w:firstLine="720"/>
        <w:outlineLvl w:val="0"/>
        <w:rPr>
          <w:rFonts w:ascii="Bookman Old Style" w:hAnsi="Bookman Old Style"/>
        </w:rPr>
      </w:pPr>
      <w:r>
        <w:rPr>
          <w:rFonts w:ascii="Bookman Old Style" w:hAnsi="Bookman Old Style"/>
        </w:rPr>
        <w:t>Approved at the regular meeting of the Custer County Board of County Commissioners held on the 10</w:t>
      </w:r>
      <w:r w:rsidRPr="004F633F">
        <w:rPr>
          <w:rFonts w:ascii="Bookman Old Style" w:hAnsi="Bookman Old Style"/>
          <w:vertAlign w:val="superscript"/>
        </w:rPr>
        <w:t>th</w:t>
      </w:r>
      <w:r>
        <w:rPr>
          <w:rFonts w:ascii="Bookman Old Style" w:hAnsi="Bookman Old Style"/>
        </w:rPr>
        <w:t xml:space="preserve"> day of August, 2016.</w:t>
      </w:r>
    </w:p>
    <w:p w:rsidR="004F633F" w:rsidRDefault="004F633F" w:rsidP="004F633F">
      <w:pPr>
        <w:ind w:firstLine="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BOARD OF COUNTY COMMISSIONERS,</w:t>
      </w:r>
    </w:p>
    <w:p w:rsidR="004F633F" w:rsidRDefault="004F633F" w:rsidP="004F633F">
      <w:pPr>
        <w:spacing w:line="480" w:lineRule="auto"/>
        <w:ind w:firstLine="72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CUSTER COUNTY, SOUTH DAKOTA </w:t>
      </w:r>
    </w:p>
    <w:p w:rsidR="000D3345" w:rsidRDefault="00680B7B" w:rsidP="0068022E">
      <w:pPr>
        <w:rPr>
          <w:rFonts w:ascii="Arial" w:hAnsi="Arial" w:cs="Arial"/>
          <w:b/>
          <w:u w:val="single"/>
        </w:rPr>
      </w:pPr>
      <w:r>
        <w:rPr>
          <w:rFonts w:ascii="Arial" w:hAnsi="Arial" w:cs="Arial"/>
          <w:b/>
          <w:u w:val="single"/>
        </w:rPr>
        <w:t>Executive Session</w:t>
      </w:r>
      <w:r w:rsidR="000D7AF5">
        <w:rPr>
          <w:rFonts w:ascii="Arial" w:hAnsi="Arial" w:cs="Arial"/>
          <w:b/>
          <w:u w:val="single"/>
        </w:rPr>
        <w:t xml:space="preserve"> </w:t>
      </w:r>
      <w:r w:rsidR="0014452C">
        <w:rPr>
          <w:rFonts w:ascii="Arial" w:hAnsi="Arial" w:cs="Arial"/>
          <w:b/>
          <w:u w:val="single"/>
        </w:rPr>
        <w:t>–</w:t>
      </w:r>
      <w:r w:rsidR="000D7AF5">
        <w:rPr>
          <w:rFonts w:ascii="Arial" w:hAnsi="Arial" w:cs="Arial"/>
          <w:b/>
          <w:u w:val="single"/>
        </w:rPr>
        <w:t xml:space="preserve"> </w:t>
      </w:r>
      <w:r w:rsidR="00F84F14">
        <w:rPr>
          <w:rFonts w:ascii="Arial" w:hAnsi="Arial" w:cs="Arial"/>
          <w:b/>
          <w:u w:val="single"/>
        </w:rPr>
        <w:t>Personnel/Legal</w:t>
      </w:r>
    </w:p>
    <w:p w:rsidR="0014452C" w:rsidRDefault="0014452C" w:rsidP="0068022E">
      <w:pPr>
        <w:rPr>
          <w:rFonts w:ascii="Arial" w:hAnsi="Arial" w:cs="Arial"/>
        </w:rPr>
      </w:pPr>
      <w:r>
        <w:rPr>
          <w:rFonts w:ascii="Arial" w:hAnsi="Arial" w:cs="Arial"/>
        </w:rPr>
        <w:t>-</w:t>
      </w:r>
      <w:r w:rsidR="003318BE">
        <w:rPr>
          <w:rFonts w:ascii="Arial" w:hAnsi="Arial" w:cs="Arial"/>
        </w:rPr>
        <w:t>Mark Hartman</w:t>
      </w:r>
      <w:r w:rsidR="00602C34">
        <w:rPr>
          <w:rFonts w:ascii="Arial" w:hAnsi="Arial" w:cs="Arial"/>
        </w:rPr>
        <w:t xml:space="preserve"> </w:t>
      </w:r>
      <w:r w:rsidR="008723B2">
        <w:rPr>
          <w:rFonts w:ascii="Arial" w:hAnsi="Arial" w:cs="Arial"/>
        </w:rPr>
        <w:t xml:space="preserve">moved </w:t>
      </w:r>
      <w:r>
        <w:rPr>
          <w:rFonts w:ascii="Arial" w:hAnsi="Arial" w:cs="Arial"/>
        </w:rPr>
        <w:t xml:space="preserve">and </w:t>
      </w:r>
      <w:r w:rsidR="00402B9C">
        <w:rPr>
          <w:rFonts w:ascii="Arial" w:hAnsi="Arial" w:cs="Arial"/>
        </w:rPr>
        <w:t>Oonagh Wood</w:t>
      </w:r>
      <w:r>
        <w:rPr>
          <w:rFonts w:ascii="Arial" w:hAnsi="Arial" w:cs="Arial"/>
        </w:rPr>
        <w:t xml:space="preserve"> seconded to go in and out of executive sessio</w:t>
      </w:r>
      <w:r w:rsidR="00E62080">
        <w:rPr>
          <w:rFonts w:ascii="Arial" w:hAnsi="Arial" w:cs="Arial"/>
        </w:rPr>
        <w:t>n for</w:t>
      </w:r>
      <w:r w:rsidR="00E50F18">
        <w:rPr>
          <w:rFonts w:ascii="Arial" w:hAnsi="Arial" w:cs="Arial"/>
        </w:rPr>
        <w:t xml:space="preserve"> personnel and legal </w:t>
      </w:r>
      <w:r w:rsidR="00D631D6">
        <w:rPr>
          <w:rFonts w:ascii="Arial" w:hAnsi="Arial" w:cs="Arial"/>
        </w:rPr>
        <w:t>at</w:t>
      </w:r>
      <w:r w:rsidR="003318BE">
        <w:rPr>
          <w:rFonts w:ascii="Arial" w:hAnsi="Arial" w:cs="Arial"/>
        </w:rPr>
        <w:t xml:space="preserve"> 9:29</w:t>
      </w:r>
      <w:r w:rsidR="00602C34">
        <w:rPr>
          <w:rFonts w:ascii="Arial" w:hAnsi="Arial" w:cs="Arial"/>
        </w:rPr>
        <w:t xml:space="preserve"> </w:t>
      </w:r>
      <w:r w:rsidR="00D631D6">
        <w:rPr>
          <w:rFonts w:ascii="Arial" w:hAnsi="Arial" w:cs="Arial"/>
        </w:rPr>
        <w:t>a.m.</w:t>
      </w:r>
      <w:r w:rsidR="00602C34">
        <w:rPr>
          <w:rFonts w:ascii="Arial" w:hAnsi="Arial" w:cs="Arial"/>
        </w:rPr>
        <w:t xml:space="preserve"> </w:t>
      </w:r>
      <w:r w:rsidR="00D631D6">
        <w:rPr>
          <w:rFonts w:ascii="Arial" w:hAnsi="Arial" w:cs="Arial"/>
        </w:rPr>
        <w:t xml:space="preserve">until </w:t>
      </w:r>
      <w:r w:rsidR="003318BE">
        <w:rPr>
          <w:rFonts w:ascii="Arial" w:hAnsi="Arial" w:cs="Arial"/>
        </w:rPr>
        <w:t>11:01</w:t>
      </w:r>
      <w:r w:rsidR="00402B9C">
        <w:rPr>
          <w:rFonts w:ascii="Arial" w:hAnsi="Arial" w:cs="Arial"/>
        </w:rPr>
        <w:t xml:space="preserve"> </w:t>
      </w:r>
      <w:r w:rsidR="00CC7A8D">
        <w:rPr>
          <w:rFonts w:ascii="Arial" w:hAnsi="Arial" w:cs="Arial"/>
        </w:rPr>
        <w:t>a.m</w:t>
      </w:r>
      <w:r>
        <w:rPr>
          <w:rFonts w:ascii="Arial" w:hAnsi="Arial" w:cs="Arial"/>
        </w:rPr>
        <w:t>.  Motion carried.</w:t>
      </w:r>
      <w:r w:rsidR="001C2816">
        <w:rPr>
          <w:rFonts w:ascii="Arial" w:hAnsi="Arial" w:cs="Arial"/>
        </w:rPr>
        <w:t xml:space="preserve"> </w:t>
      </w:r>
      <w:r w:rsidR="00402B9C">
        <w:rPr>
          <w:rFonts w:ascii="Arial" w:hAnsi="Arial" w:cs="Arial"/>
        </w:rPr>
        <w:t xml:space="preserve"> </w:t>
      </w:r>
    </w:p>
    <w:p w:rsidR="003318BE" w:rsidRDefault="003318BE" w:rsidP="0068022E">
      <w:pPr>
        <w:rPr>
          <w:rFonts w:ascii="Arial" w:hAnsi="Arial" w:cs="Arial"/>
        </w:rPr>
      </w:pPr>
      <w:r>
        <w:rPr>
          <w:rFonts w:ascii="Arial" w:hAnsi="Arial" w:cs="Arial"/>
        </w:rPr>
        <w:lastRenderedPageBreak/>
        <w:t>-Mark Hartman moved and Travis Bies seconded to approve reimbursement of a perk test fee in the amount of $510.00.  Motion carried.</w:t>
      </w:r>
    </w:p>
    <w:p w:rsidR="004F633F" w:rsidRDefault="004F633F" w:rsidP="0068022E">
      <w:pPr>
        <w:rPr>
          <w:rFonts w:ascii="Arial" w:hAnsi="Arial" w:cs="Arial"/>
        </w:rPr>
      </w:pPr>
      <w:r>
        <w:rPr>
          <w:rFonts w:ascii="Arial" w:hAnsi="Arial" w:cs="Arial"/>
        </w:rPr>
        <w:t>-Mark Hartman moved and Travis Bies seconded to amend the County Employee Handbook to read “Payday will be bi-weekly”.  Motion carried.</w:t>
      </w:r>
    </w:p>
    <w:p w:rsidR="00055B60" w:rsidRDefault="00055B60" w:rsidP="00E95924">
      <w:pPr>
        <w:rPr>
          <w:rFonts w:ascii="Arial" w:hAnsi="Arial" w:cs="Arial"/>
          <w:b/>
          <w:u w:val="single"/>
        </w:rPr>
      </w:pPr>
      <w:r>
        <w:rPr>
          <w:rFonts w:ascii="Arial" w:hAnsi="Arial" w:cs="Arial"/>
          <w:b/>
          <w:u w:val="single"/>
        </w:rPr>
        <w:t>Mail Call / General Business</w:t>
      </w:r>
    </w:p>
    <w:p w:rsidR="00055B60" w:rsidRDefault="004D3A45" w:rsidP="00E95924">
      <w:pPr>
        <w:rPr>
          <w:rFonts w:ascii="Arial" w:hAnsi="Arial" w:cs="Arial"/>
        </w:rPr>
      </w:pPr>
      <w:r>
        <w:rPr>
          <w:rFonts w:ascii="Arial" w:hAnsi="Arial" w:cs="Arial"/>
        </w:rPr>
        <w:t>-A letter from the Corporation for National &amp; Community Service inviting the Commissioners to a recognition event of the Black Hills Foster Grandparent Program and the Senior Companions of South Dakota.</w:t>
      </w:r>
    </w:p>
    <w:p w:rsidR="004D3A45" w:rsidRDefault="004D3A45" w:rsidP="00E95924">
      <w:pPr>
        <w:rPr>
          <w:rFonts w:ascii="Arial" w:hAnsi="Arial" w:cs="Arial"/>
        </w:rPr>
      </w:pPr>
      <w:r>
        <w:rPr>
          <w:rFonts w:ascii="Arial" w:hAnsi="Arial" w:cs="Arial"/>
        </w:rPr>
        <w:t xml:space="preserve">-A letter of notification of a final compliance inspection and liability release from the South Dakota Board of Minerals and Environment being done for Powertech (USA) Inc. </w:t>
      </w:r>
    </w:p>
    <w:p w:rsidR="004D3A45" w:rsidRDefault="004D3A45" w:rsidP="00E95924">
      <w:pPr>
        <w:rPr>
          <w:rFonts w:ascii="Arial" w:hAnsi="Arial" w:cs="Arial"/>
        </w:rPr>
      </w:pPr>
      <w:r>
        <w:rPr>
          <w:rFonts w:ascii="Arial" w:hAnsi="Arial" w:cs="Arial"/>
        </w:rPr>
        <w:t>-Information on the Juvenile Justice Reinvestment Initiative Diversion Program</w:t>
      </w:r>
      <w:r w:rsidR="00E50F18">
        <w:rPr>
          <w:rFonts w:ascii="Arial" w:hAnsi="Arial" w:cs="Arial"/>
        </w:rPr>
        <w:t>.</w:t>
      </w:r>
    </w:p>
    <w:p w:rsidR="004D3A45" w:rsidRPr="004D3A45" w:rsidRDefault="004D3A45" w:rsidP="00E95924">
      <w:pPr>
        <w:rPr>
          <w:rFonts w:ascii="Arial" w:hAnsi="Arial" w:cs="Arial"/>
        </w:rPr>
      </w:pPr>
      <w:r>
        <w:rPr>
          <w:rFonts w:ascii="Arial" w:hAnsi="Arial" w:cs="Arial"/>
        </w:rPr>
        <w:t>-A letter from US Department of Agriculture requesting comments on a septic tank and cistern at the Tatanka Hotshot Base on US Hwy 385.</w:t>
      </w:r>
    </w:p>
    <w:p w:rsidR="001C2816" w:rsidRDefault="001C2816" w:rsidP="00E95924">
      <w:pPr>
        <w:rPr>
          <w:rFonts w:ascii="Arial" w:hAnsi="Arial" w:cs="Arial"/>
          <w:b/>
          <w:u w:val="single"/>
        </w:rPr>
      </w:pPr>
      <w:r>
        <w:rPr>
          <w:rFonts w:ascii="Arial" w:hAnsi="Arial" w:cs="Arial"/>
          <w:b/>
          <w:u w:val="single"/>
        </w:rPr>
        <w:t>Monthly Reports</w:t>
      </w:r>
    </w:p>
    <w:p w:rsidR="007523B5" w:rsidRDefault="007523B5" w:rsidP="007523B5">
      <w:pPr>
        <w:rPr>
          <w:rFonts w:ascii="Arial" w:hAnsi="Arial" w:cs="Arial"/>
        </w:rPr>
      </w:pPr>
      <w:r w:rsidRPr="000700FF">
        <w:rPr>
          <w:rFonts w:ascii="Arial" w:hAnsi="Arial" w:cs="Arial"/>
        </w:rPr>
        <w:t xml:space="preserve">Register of Deeds </w:t>
      </w:r>
      <w:r w:rsidR="004D4DC0">
        <w:rPr>
          <w:rFonts w:ascii="Arial" w:hAnsi="Arial" w:cs="Arial"/>
        </w:rPr>
        <w:t>July</w:t>
      </w:r>
      <w:r>
        <w:rPr>
          <w:rFonts w:ascii="Arial" w:hAnsi="Arial" w:cs="Arial"/>
        </w:rPr>
        <w:t xml:space="preserve"> 2016</w:t>
      </w:r>
      <w:r w:rsidRPr="000700FF">
        <w:rPr>
          <w:rFonts w:ascii="Arial" w:hAnsi="Arial" w:cs="Arial"/>
        </w:rPr>
        <w:t xml:space="preserve"> statement of fees with $</w:t>
      </w:r>
      <w:r w:rsidR="004D4DC0">
        <w:rPr>
          <w:rFonts w:ascii="Arial" w:hAnsi="Arial" w:cs="Arial"/>
        </w:rPr>
        <w:t>830.00</w:t>
      </w:r>
      <w:r w:rsidRPr="00881ADE">
        <w:rPr>
          <w:rFonts w:ascii="Arial" w:hAnsi="Arial" w:cs="Arial"/>
        </w:rPr>
        <w:t xml:space="preserve"> </w:t>
      </w:r>
      <w:r w:rsidRPr="000700FF">
        <w:rPr>
          <w:rFonts w:ascii="Arial" w:hAnsi="Arial" w:cs="Arial"/>
        </w:rPr>
        <w:t>collected in state fees, $</w:t>
      </w:r>
      <w:r w:rsidR="004D4DC0">
        <w:rPr>
          <w:rFonts w:ascii="Arial" w:hAnsi="Arial" w:cs="Arial"/>
        </w:rPr>
        <w:t>13,343.00</w:t>
      </w:r>
      <w:r>
        <w:rPr>
          <w:rFonts w:ascii="Arial" w:hAnsi="Arial" w:cs="Arial"/>
        </w:rPr>
        <w:t xml:space="preserve"> in</w:t>
      </w:r>
      <w:r w:rsidRPr="000700FF">
        <w:rPr>
          <w:rFonts w:ascii="Arial" w:hAnsi="Arial" w:cs="Arial"/>
        </w:rPr>
        <w:t xml:space="preserve"> county fees, and $</w:t>
      </w:r>
      <w:r w:rsidR="004D4DC0">
        <w:rPr>
          <w:rFonts w:ascii="Arial" w:hAnsi="Arial" w:cs="Arial"/>
        </w:rPr>
        <w:t>354.00</w:t>
      </w:r>
      <w:r>
        <w:rPr>
          <w:rFonts w:ascii="Arial" w:hAnsi="Arial" w:cs="Arial"/>
        </w:rPr>
        <w:t xml:space="preserve"> for</w:t>
      </w:r>
      <w:r w:rsidRPr="000700FF">
        <w:rPr>
          <w:rFonts w:ascii="Arial" w:hAnsi="Arial" w:cs="Arial"/>
        </w:rPr>
        <w:t xml:space="preserve"> SDACO for a total of $</w:t>
      </w:r>
      <w:r w:rsidR="004D4DC0">
        <w:rPr>
          <w:rFonts w:ascii="Arial" w:hAnsi="Arial" w:cs="Arial"/>
        </w:rPr>
        <w:t>14,527.00</w:t>
      </w:r>
      <w:r w:rsidRPr="000700FF">
        <w:rPr>
          <w:rFonts w:ascii="Arial" w:hAnsi="Arial" w:cs="Arial"/>
        </w:rPr>
        <w:t xml:space="preserve">. The Auditor’s report with the Treasurer for </w:t>
      </w:r>
      <w:r w:rsidR="00F84F14">
        <w:rPr>
          <w:rFonts w:ascii="Arial" w:hAnsi="Arial" w:cs="Arial"/>
        </w:rPr>
        <w:t>Ju</w:t>
      </w:r>
      <w:r w:rsidR="004D4DC0">
        <w:rPr>
          <w:rFonts w:ascii="Arial" w:hAnsi="Arial" w:cs="Arial"/>
        </w:rPr>
        <w:t>ly</w:t>
      </w:r>
      <w:r w:rsidR="00F84F14">
        <w:rPr>
          <w:rFonts w:ascii="Arial" w:hAnsi="Arial" w:cs="Arial"/>
        </w:rPr>
        <w:t xml:space="preserve"> </w:t>
      </w:r>
      <w:r>
        <w:rPr>
          <w:rFonts w:ascii="Arial" w:hAnsi="Arial" w:cs="Arial"/>
        </w:rPr>
        <w:t>2016</w:t>
      </w:r>
      <w:r w:rsidRPr="000700FF">
        <w:rPr>
          <w:rFonts w:ascii="Arial" w:hAnsi="Arial" w:cs="Arial"/>
        </w:rPr>
        <w:t xml:space="preserve"> as follows: Cash $</w:t>
      </w:r>
      <w:r w:rsidR="004D4DC0">
        <w:rPr>
          <w:rFonts w:ascii="Arial" w:hAnsi="Arial" w:cs="Arial"/>
        </w:rPr>
        <w:t>2,097.47</w:t>
      </w:r>
      <w:r w:rsidRPr="000700FF">
        <w:rPr>
          <w:rFonts w:ascii="Arial" w:hAnsi="Arial" w:cs="Arial"/>
        </w:rPr>
        <w:t>; Checks/ Drafts &lt;3days $</w:t>
      </w:r>
      <w:r w:rsidR="004D4DC0">
        <w:rPr>
          <w:rFonts w:ascii="Arial" w:hAnsi="Arial" w:cs="Arial"/>
        </w:rPr>
        <w:t>37,866.69</w:t>
      </w:r>
      <w:r w:rsidRPr="000700FF">
        <w:rPr>
          <w:rFonts w:ascii="Arial" w:hAnsi="Arial" w:cs="Arial"/>
        </w:rPr>
        <w:t>; Checks/Drafts &gt;3 days $1,050.00; 1st Interstate Bank checking $</w:t>
      </w:r>
      <w:r w:rsidR="004D4DC0">
        <w:rPr>
          <w:rFonts w:ascii="Arial" w:hAnsi="Arial" w:cs="Arial"/>
        </w:rPr>
        <w:t>168,903.85</w:t>
      </w:r>
      <w:r w:rsidRPr="000700FF">
        <w:rPr>
          <w:rFonts w:ascii="Arial" w:hAnsi="Arial" w:cs="Arial"/>
        </w:rPr>
        <w:t>; 1st Interstate Bank Savings $</w:t>
      </w:r>
      <w:r w:rsidR="00331BA1">
        <w:rPr>
          <w:rFonts w:ascii="Arial" w:hAnsi="Arial" w:cs="Arial"/>
        </w:rPr>
        <w:t>3,027,872.98</w:t>
      </w:r>
      <w:r w:rsidRPr="000700FF">
        <w:rPr>
          <w:rFonts w:ascii="Arial" w:hAnsi="Arial" w:cs="Arial"/>
        </w:rPr>
        <w:t>; ED Jones MM $</w:t>
      </w:r>
      <w:r w:rsidR="00331BA1">
        <w:rPr>
          <w:rFonts w:ascii="Arial" w:hAnsi="Arial" w:cs="Arial"/>
        </w:rPr>
        <w:t>12,635.21</w:t>
      </w:r>
      <w:r w:rsidRPr="000700FF">
        <w:rPr>
          <w:rFonts w:ascii="Arial" w:hAnsi="Arial" w:cs="Arial"/>
        </w:rPr>
        <w:t>; SD FIT $</w:t>
      </w:r>
      <w:r>
        <w:rPr>
          <w:rFonts w:ascii="Arial" w:hAnsi="Arial" w:cs="Arial"/>
        </w:rPr>
        <w:t>500,191.92</w:t>
      </w:r>
      <w:r w:rsidRPr="000700FF">
        <w:rPr>
          <w:rFonts w:ascii="Arial" w:hAnsi="Arial" w:cs="Arial"/>
        </w:rPr>
        <w:t>; 1st Interstate Bank Flex $</w:t>
      </w:r>
      <w:r>
        <w:rPr>
          <w:rFonts w:ascii="Arial" w:hAnsi="Arial" w:cs="Arial"/>
        </w:rPr>
        <w:t>59,699.19</w:t>
      </w:r>
      <w:r w:rsidRPr="000700FF">
        <w:rPr>
          <w:rFonts w:ascii="Arial" w:hAnsi="Arial" w:cs="Arial"/>
        </w:rPr>
        <w:t>; 1st Interstate Investment $</w:t>
      </w:r>
      <w:r>
        <w:rPr>
          <w:rFonts w:ascii="Arial" w:hAnsi="Arial" w:cs="Arial"/>
        </w:rPr>
        <w:t>37,244.51; Sentinel</w:t>
      </w:r>
      <w:r w:rsidRPr="000700FF">
        <w:rPr>
          <w:rFonts w:ascii="Arial" w:hAnsi="Arial" w:cs="Arial"/>
        </w:rPr>
        <w:t xml:space="preserve"> Checking $</w:t>
      </w:r>
      <w:r w:rsidRPr="00881ADE">
        <w:rPr>
          <w:rFonts w:ascii="Arial" w:hAnsi="Arial" w:cs="Arial"/>
        </w:rPr>
        <w:t>208.03</w:t>
      </w:r>
      <w:r>
        <w:rPr>
          <w:rFonts w:ascii="Arial" w:hAnsi="Arial" w:cs="Arial"/>
        </w:rPr>
        <w:t>; Sentinel</w:t>
      </w:r>
      <w:r w:rsidRPr="000700FF">
        <w:rPr>
          <w:rFonts w:ascii="Arial" w:hAnsi="Arial" w:cs="Arial"/>
        </w:rPr>
        <w:t xml:space="preserve"> TIIA $</w:t>
      </w:r>
      <w:r>
        <w:rPr>
          <w:rFonts w:ascii="Arial" w:hAnsi="Arial" w:cs="Arial"/>
        </w:rPr>
        <w:t>31,203.33; Sentinel</w:t>
      </w:r>
      <w:r w:rsidRPr="000700FF">
        <w:rPr>
          <w:rFonts w:ascii="Arial" w:hAnsi="Arial" w:cs="Arial"/>
        </w:rPr>
        <w:t xml:space="preserve"> Savings $</w:t>
      </w:r>
      <w:r>
        <w:rPr>
          <w:rFonts w:ascii="Arial" w:hAnsi="Arial" w:cs="Arial"/>
        </w:rPr>
        <w:t>79,934.85</w:t>
      </w:r>
      <w:r w:rsidRPr="000700FF">
        <w:rPr>
          <w:rFonts w:ascii="Arial" w:hAnsi="Arial" w:cs="Arial"/>
        </w:rPr>
        <w:t>; Highmark Investment $</w:t>
      </w:r>
      <w:r>
        <w:rPr>
          <w:rFonts w:ascii="Arial" w:hAnsi="Arial" w:cs="Arial"/>
        </w:rPr>
        <w:t>150,904.37</w:t>
      </w:r>
      <w:r w:rsidRPr="000700FF">
        <w:rPr>
          <w:rFonts w:ascii="Arial" w:hAnsi="Arial" w:cs="Arial"/>
        </w:rPr>
        <w:t>; Highmark Savings $</w:t>
      </w:r>
      <w:r>
        <w:rPr>
          <w:rFonts w:ascii="Arial" w:hAnsi="Arial" w:cs="Arial"/>
        </w:rPr>
        <w:t>10,184.06</w:t>
      </w:r>
      <w:r w:rsidRPr="000700FF">
        <w:rPr>
          <w:rFonts w:ascii="Arial" w:hAnsi="Arial" w:cs="Arial"/>
        </w:rPr>
        <w:t>; Highmark Checking $5,000.00; Dacotah Bank Checking $</w:t>
      </w:r>
      <w:r>
        <w:rPr>
          <w:rFonts w:ascii="Arial" w:hAnsi="Arial" w:cs="Arial"/>
        </w:rPr>
        <w:t>12,000.00</w:t>
      </w:r>
      <w:r w:rsidRPr="000700FF">
        <w:rPr>
          <w:rFonts w:ascii="Arial" w:hAnsi="Arial" w:cs="Arial"/>
        </w:rPr>
        <w:t>; Dacotah Investments $</w:t>
      </w:r>
      <w:r>
        <w:rPr>
          <w:rFonts w:ascii="Arial" w:hAnsi="Arial" w:cs="Arial"/>
        </w:rPr>
        <w:t>659,079.91</w:t>
      </w:r>
      <w:r w:rsidRPr="000700FF">
        <w:rPr>
          <w:rFonts w:ascii="Arial" w:hAnsi="Arial" w:cs="Arial"/>
        </w:rPr>
        <w:t>; Accrued Interest $</w:t>
      </w:r>
      <w:r>
        <w:rPr>
          <w:rFonts w:ascii="Arial" w:hAnsi="Arial" w:cs="Arial"/>
        </w:rPr>
        <w:t>204.78</w:t>
      </w:r>
      <w:r w:rsidRPr="000700FF">
        <w:rPr>
          <w:rFonts w:ascii="Arial" w:hAnsi="Arial" w:cs="Arial"/>
        </w:rPr>
        <w:t>, ED Jones $</w:t>
      </w:r>
      <w:r>
        <w:rPr>
          <w:rFonts w:ascii="Arial" w:hAnsi="Arial" w:cs="Arial"/>
        </w:rPr>
        <w:t xml:space="preserve">2,725,882.09 </w:t>
      </w:r>
      <w:r w:rsidRPr="000700FF">
        <w:rPr>
          <w:rFonts w:ascii="Arial" w:hAnsi="Arial" w:cs="Arial"/>
        </w:rPr>
        <w:t>for a total of $</w:t>
      </w:r>
      <w:r w:rsidR="00721D8C">
        <w:rPr>
          <w:rFonts w:ascii="Arial" w:hAnsi="Arial" w:cs="Arial"/>
        </w:rPr>
        <w:t>7,522,163.24</w:t>
      </w:r>
      <w:r w:rsidRPr="000700FF">
        <w:rPr>
          <w:rFonts w:ascii="Arial" w:hAnsi="Arial" w:cs="Arial"/>
        </w:rPr>
        <w:t>. Custer County Sheriff’s</w:t>
      </w:r>
      <w:r w:rsidR="00DB00C7">
        <w:rPr>
          <w:rFonts w:ascii="Arial" w:hAnsi="Arial" w:cs="Arial"/>
        </w:rPr>
        <w:t xml:space="preserve"> </w:t>
      </w:r>
      <w:r w:rsidR="00721D8C">
        <w:rPr>
          <w:rFonts w:ascii="Arial" w:hAnsi="Arial" w:cs="Arial"/>
        </w:rPr>
        <w:t>July</w:t>
      </w:r>
      <w:r>
        <w:rPr>
          <w:rFonts w:ascii="Arial" w:hAnsi="Arial" w:cs="Arial"/>
        </w:rPr>
        <w:t xml:space="preserve"> 2016</w:t>
      </w:r>
      <w:r w:rsidRPr="000700FF">
        <w:rPr>
          <w:rFonts w:ascii="Arial" w:hAnsi="Arial" w:cs="Arial"/>
        </w:rPr>
        <w:t xml:space="preserve"> report:  $</w:t>
      </w:r>
      <w:r w:rsidR="00721D8C">
        <w:rPr>
          <w:rFonts w:ascii="Arial" w:hAnsi="Arial" w:cs="Arial"/>
        </w:rPr>
        <w:t>14</w:t>
      </w:r>
      <w:r w:rsidR="00331BA1">
        <w:rPr>
          <w:rFonts w:ascii="Arial" w:hAnsi="Arial" w:cs="Arial"/>
        </w:rPr>
        <w:t>0.00</w:t>
      </w:r>
      <w:r w:rsidRPr="00881ADE">
        <w:rPr>
          <w:rFonts w:ascii="Arial" w:hAnsi="Arial" w:cs="Arial"/>
        </w:rPr>
        <w:t xml:space="preserve"> </w:t>
      </w:r>
      <w:r w:rsidRPr="000700FF">
        <w:rPr>
          <w:rFonts w:ascii="Arial" w:hAnsi="Arial" w:cs="Arial"/>
        </w:rPr>
        <w:t>fingerprinting service; $</w:t>
      </w:r>
      <w:r w:rsidR="00721D8C">
        <w:rPr>
          <w:rFonts w:ascii="Arial" w:hAnsi="Arial" w:cs="Arial"/>
        </w:rPr>
        <w:t>46.00</w:t>
      </w:r>
      <w:r>
        <w:rPr>
          <w:rFonts w:ascii="Arial" w:hAnsi="Arial" w:cs="Arial"/>
        </w:rPr>
        <w:t xml:space="preserve"> </w:t>
      </w:r>
      <w:r w:rsidRPr="000700FF">
        <w:rPr>
          <w:rFonts w:ascii="Arial" w:hAnsi="Arial" w:cs="Arial"/>
        </w:rPr>
        <w:t>accident reports; $</w:t>
      </w:r>
      <w:r w:rsidR="00721D8C">
        <w:rPr>
          <w:rFonts w:ascii="Arial" w:hAnsi="Arial" w:cs="Arial"/>
        </w:rPr>
        <w:t>150.00</w:t>
      </w:r>
      <w:r w:rsidRPr="00881ADE">
        <w:rPr>
          <w:rFonts w:ascii="Arial" w:hAnsi="Arial" w:cs="Arial"/>
        </w:rPr>
        <w:t xml:space="preserve"> </w:t>
      </w:r>
      <w:r w:rsidRPr="000700FF">
        <w:rPr>
          <w:rFonts w:ascii="Arial" w:hAnsi="Arial" w:cs="Arial"/>
        </w:rPr>
        <w:t xml:space="preserve">pistol permits; </w:t>
      </w:r>
      <w:r>
        <w:rPr>
          <w:rFonts w:ascii="Arial" w:hAnsi="Arial" w:cs="Arial"/>
        </w:rPr>
        <w:t>$</w:t>
      </w:r>
      <w:r w:rsidR="00721D8C">
        <w:rPr>
          <w:rFonts w:ascii="Arial" w:hAnsi="Arial" w:cs="Arial"/>
        </w:rPr>
        <w:t>200.00</w:t>
      </w:r>
      <w:r>
        <w:rPr>
          <w:rFonts w:ascii="Arial" w:hAnsi="Arial" w:cs="Arial"/>
        </w:rPr>
        <w:t xml:space="preserve"> in enhanced pistol permits; </w:t>
      </w:r>
      <w:r w:rsidRPr="000700FF">
        <w:rPr>
          <w:rFonts w:ascii="Arial" w:hAnsi="Arial" w:cs="Arial"/>
        </w:rPr>
        <w:t>$</w:t>
      </w:r>
      <w:r w:rsidR="00721D8C">
        <w:rPr>
          <w:rFonts w:ascii="Arial" w:hAnsi="Arial" w:cs="Arial"/>
        </w:rPr>
        <w:t>294.55</w:t>
      </w:r>
      <w:r w:rsidRPr="00881ADE">
        <w:rPr>
          <w:rFonts w:ascii="Arial" w:hAnsi="Arial" w:cs="Arial"/>
        </w:rPr>
        <w:t xml:space="preserve"> </w:t>
      </w:r>
      <w:r w:rsidRPr="000700FF">
        <w:rPr>
          <w:rFonts w:ascii="Arial" w:hAnsi="Arial" w:cs="Arial"/>
        </w:rPr>
        <w:t>in mileage; $</w:t>
      </w:r>
      <w:r w:rsidR="00721D8C">
        <w:rPr>
          <w:rFonts w:ascii="Arial" w:hAnsi="Arial" w:cs="Arial"/>
        </w:rPr>
        <w:t>1025.00</w:t>
      </w:r>
      <w:r w:rsidRPr="00881ADE">
        <w:rPr>
          <w:rFonts w:ascii="Arial" w:hAnsi="Arial" w:cs="Arial"/>
        </w:rPr>
        <w:t xml:space="preserve"> </w:t>
      </w:r>
      <w:r>
        <w:rPr>
          <w:rFonts w:ascii="Arial" w:hAnsi="Arial" w:cs="Arial"/>
        </w:rPr>
        <w:t>service fees; $</w:t>
      </w:r>
      <w:r w:rsidR="00721D8C">
        <w:rPr>
          <w:rFonts w:ascii="Arial" w:hAnsi="Arial" w:cs="Arial"/>
        </w:rPr>
        <w:t>25</w:t>
      </w:r>
      <w:r>
        <w:rPr>
          <w:rFonts w:ascii="Arial" w:hAnsi="Arial" w:cs="Arial"/>
        </w:rPr>
        <w:t xml:space="preserve">.00 Distress Warrants; </w:t>
      </w:r>
      <w:r w:rsidRPr="000700FF">
        <w:rPr>
          <w:rFonts w:ascii="Arial" w:hAnsi="Arial" w:cs="Arial"/>
        </w:rPr>
        <w:t>$</w:t>
      </w:r>
      <w:r w:rsidR="00721D8C">
        <w:rPr>
          <w:rFonts w:ascii="Arial" w:hAnsi="Arial" w:cs="Arial"/>
        </w:rPr>
        <w:t>130.00</w:t>
      </w:r>
      <w:r w:rsidRPr="00881ADE">
        <w:rPr>
          <w:rFonts w:ascii="Arial" w:hAnsi="Arial" w:cs="Arial"/>
        </w:rPr>
        <w:t xml:space="preserve"> </w:t>
      </w:r>
      <w:r w:rsidRPr="000700FF">
        <w:rPr>
          <w:rFonts w:ascii="Arial" w:hAnsi="Arial" w:cs="Arial"/>
        </w:rPr>
        <w:t>executions;</w:t>
      </w:r>
      <w:r>
        <w:rPr>
          <w:rFonts w:ascii="Arial" w:hAnsi="Arial" w:cs="Arial"/>
        </w:rPr>
        <w:t xml:space="preserve"> </w:t>
      </w:r>
      <w:r w:rsidR="00721D8C">
        <w:rPr>
          <w:rFonts w:ascii="Arial" w:hAnsi="Arial" w:cs="Arial"/>
        </w:rPr>
        <w:t xml:space="preserve">$57.66 Distress Warrant Commissions; </w:t>
      </w:r>
      <w:r w:rsidRPr="000700FF">
        <w:rPr>
          <w:rFonts w:ascii="Arial" w:hAnsi="Arial" w:cs="Arial"/>
        </w:rPr>
        <w:t>$</w:t>
      </w:r>
      <w:r w:rsidR="00721D8C">
        <w:rPr>
          <w:rFonts w:ascii="Arial" w:hAnsi="Arial" w:cs="Arial"/>
        </w:rPr>
        <w:t>1,135.00</w:t>
      </w:r>
      <w:r w:rsidRPr="00881ADE">
        <w:rPr>
          <w:rFonts w:ascii="Arial" w:hAnsi="Arial" w:cs="Arial"/>
        </w:rPr>
        <w:t xml:space="preserve"> </w:t>
      </w:r>
      <w:r w:rsidRPr="000700FF">
        <w:rPr>
          <w:rFonts w:ascii="Arial" w:hAnsi="Arial" w:cs="Arial"/>
        </w:rPr>
        <w:t>from 24/7 Program;</w:t>
      </w:r>
      <w:r>
        <w:rPr>
          <w:rFonts w:ascii="Arial" w:hAnsi="Arial" w:cs="Arial"/>
        </w:rPr>
        <w:t xml:space="preserve"> $</w:t>
      </w:r>
      <w:r w:rsidR="00721D8C">
        <w:rPr>
          <w:rFonts w:ascii="Arial" w:hAnsi="Arial" w:cs="Arial"/>
        </w:rPr>
        <w:t>7,926.65</w:t>
      </w:r>
      <w:r>
        <w:rPr>
          <w:rFonts w:ascii="Arial" w:hAnsi="Arial" w:cs="Arial"/>
        </w:rPr>
        <w:t xml:space="preserve"> Awards/Grants; $</w:t>
      </w:r>
      <w:r w:rsidR="00721D8C">
        <w:rPr>
          <w:rFonts w:ascii="Arial" w:hAnsi="Arial" w:cs="Arial"/>
        </w:rPr>
        <w:t>6.47</w:t>
      </w:r>
      <w:r>
        <w:rPr>
          <w:rFonts w:ascii="Arial" w:hAnsi="Arial" w:cs="Arial"/>
        </w:rPr>
        <w:t xml:space="preserve"> for </w:t>
      </w:r>
      <w:r w:rsidR="00331BA1">
        <w:rPr>
          <w:rFonts w:ascii="Arial" w:hAnsi="Arial" w:cs="Arial"/>
        </w:rPr>
        <w:t>postage fees</w:t>
      </w:r>
      <w:r>
        <w:rPr>
          <w:rFonts w:ascii="Arial" w:hAnsi="Arial" w:cs="Arial"/>
        </w:rPr>
        <w:t xml:space="preserve">; </w:t>
      </w:r>
      <w:r w:rsidRPr="000700FF">
        <w:rPr>
          <w:rFonts w:ascii="Arial" w:hAnsi="Arial" w:cs="Arial"/>
        </w:rPr>
        <w:t xml:space="preserve"> </w:t>
      </w:r>
      <w:r w:rsidR="00331BA1">
        <w:rPr>
          <w:rFonts w:ascii="Arial" w:hAnsi="Arial" w:cs="Arial"/>
        </w:rPr>
        <w:t>$215.00</w:t>
      </w:r>
      <w:r w:rsidR="00FA3E07">
        <w:rPr>
          <w:rFonts w:ascii="Arial" w:hAnsi="Arial" w:cs="Arial"/>
        </w:rPr>
        <w:t xml:space="preserve"> Work Release; </w:t>
      </w:r>
      <w:r w:rsidRPr="000700FF">
        <w:rPr>
          <w:rFonts w:ascii="Arial" w:hAnsi="Arial" w:cs="Arial"/>
        </w:rPr>
        <w:t xml:space="preserve">for a total </w:t>
      </w:r>
      <w:r>
        <w:rPr>
          <w:rFonts w:ascii="Arial" w:hAnsi="Arial" w:cs="Arial"/>
        </w:rPr>
        <w:t xml:space="preserve">of </w:t>
      </w:r>
      <w:r w:rsidRPr="000700FF">
        <w:rPr>
          <w:rFonts w:ascii="Arial" w:hAnsi="Arial" w:cs="Arial"/>
        </w:rPr>
        <w:t>$</w:t>
      </w:r>
      <w:r w:rsidR="00721D8C">
        <w:rPr>
          <w:rFonts w:ascii="Arial" w:hAnsi="Arial" w:cs="Arial"/>
        </w:rPr>
        <w:t>11,351.33</w:t>
      </w:r>
      <w:r w:rsidR="00FA3E07">
        <w:rPr>
          <w:rFonts w:ascii="Arial" w:hAnsi="Arial" w:cs="Arial"/>
        </w:rPr>
        <w:t xml:space="preserve"> </w:t>
      </w:r>
      <w:r w:rsidRPr="000700FF">
        <w:rPr>
          <w:rFonts w:ascii="Arial" w:hAnsi="Arial" w:cs="Arial"/>
        </w:rPr>
        <w:t>submitted to Custer County Treasurer.</w:t>
      </w:r>
    </w:p>
    <w:p w:rsidR="00E95924" w:rsidRDefault="00E95924" w:rsidP="00E95924">
      <w:pPr>
        <w:rPr>
          <w:rFonts w:ascii="Arial" w:hAnsi="Arial" w:cs="Arial"/>
          <w:b/>
          <w:u w:val="single"/>
        </w:rPr>
      </w:pPr>
      <w:r>
        <w:rPr>
          <w:rFonts w:ascii="Arial" w:hAnsi="Arial" w:cs="Arial"/>
          <w:b/>
          <w:u w:val="single"/>
        </w:rPr>
        <w:t>Travel Requests</w:t>
      </w:r>
    </w:p>
    <w:p w:rsidR="00E95924" w:rsidRDefault="00E95924" w:rsidP="00BF3D3A">
      <w:pPr>
        <w:rPr>
          <w:rFonts w:ascii="Arial" w:hAnsi="Arial" w:cs="Arial"/>
        </w:rPr>
      </w:pPr>
      <w:r>
        <w:rPr>
          <w:rFonts w:ascii="Arial" w:hAnsi="Arial" w:cs="Arial"/>
        </w:rPr>
        <w:t>-</w:t>
      </w:r>
      <w:r w:rsidR="001E4261">
        <w:rPr>
          <w:rFonts w:ascii="Arial" w:hAnsi="Arial" w:cs="Arial"/>
        </w:rPr>
        <w:t>Travis Bies</w:t>
      </w:r>
      <w:r>
        <w:rPr>
          <w:rFonts w:ascii="Arial" w:hAnsi="Arial" w:cs="Arial"/>
        </w:rPr>
        <w:t xml:space="preserve"> moved and </w:t>
      </w:r>
      <w:r w:rsidR="008715C0">
        <w:rPr>
          <w:rFonts w:ascii="Arial" w:hAnsi="Arial" w:cs="Arial"/>
        </w:rPr>
        <w:t>Mark Hartman</w:t>
      </w:r>
      <w:r>
        <w:rPr>
          <w:rFonts w:ascii="Arial" w:hAnsi="Arial" w:cs="Arial"/>
        </w:rPr>
        <w:t xml:space="preserve"> seconded to approve</w:t>
      </w:r>
      <w:r w:rsidR="008715C0">
        <w:rPr>
          <w:rFonts w:ascii="Arial" w:hAnsi="Arial" w:cs="Arial"/>
        </w:rPr>
        <w:t xml:space="preserve"> the following </w:t>
      </w:r>
      <w:r w:rsidR="00BF3D3A">
        <w:rPr>
          <w:rFonts w:ascii="Arial" w:hAnsi="Arial" w:cs="Arial"/>
        </w:rPr>
        <w:t>travel request</w:t>
      </w:r>
      <w:r w:rsidR="008715C0">
        <w:rPr>
          <w:rFonts w:ascii="Arial" w:hAnsi="Arial" w:cs="Arial"/>
        </w:rPr>
        <w:t xml:space="preserve">s: </w:t>
      </w:r>
      <w:r w:rsidR="00BF3D3A">
        <w:rPr>
          <w:rFonts w:ascii="Arial" w:hAnsi="Arial" w:cs="Arial"/>
        </w:rPr>
        <w:t xml:space="preserve"> from Ter</w:t>
      </w:r>
      <w:r w:rsidR="005F394B">
        <w:rPr>
          <w:rFonts w:ascii="Arial" w:hAnsi="Arial" w:cs="Arial"/>
        </w:rPr>
        <w:t>r</w:t>
      </w:r>
      <w:r w:rsidR="00BF3D3A">
        <w:rPr>
          <w:rFonts w:ascii="Arial" w:hAnsi="Arial" w:cs="Arial"/>
        </w:rPr>
        <w:t>i Cornelis</w:t>
      </w:r>
      <w:r w:rsidR="00664760">
        <w:rPr>
          <w:rFonts w:ascii="Arial" w:hAnsi="Arial" w:cs="Arial"/>
        </w:rPr>
        <w:t xml:space="preserve">on, Director of Equalization, </w:t>
      </w:r>
      <w:r w:rsidR="00BF3D3A">
        <w:rPr>
          <w:rFonts w:ascii="Arial" w:hAnsi="Arial" w:cs="Arial"/>
        </w:rPr>
        <w:t xml:space="preserve">to travel to a </w:t>
      </w:r>
      <w:r w:rsidR="008715C0">
        <w:rPr>
          <w:rFonts w:ascii="Arial" w:hAnsi="Arial" w:cs="Arial"/>
        </w:rPr>
        <w:t xml:space="preserve">Tyler Workshop and User’s </w:t>
      </w:r>
      <w:r w:rsidR="00BF3D3A">
        <w:rPr>
          <w:rFonts w:ascii="Arial" w:hAnsi="Arial" w:cs="Arial"/>
        </w:rPr>
        <w:t xml:space="preserve">Meeting in </w:t>
      </w:r>
      <w:r w:rsidR="008715C0">
        <w:rPr>
          <w:rFonts w:ascii="Arial" w:hAnsi="Arial" w:cs="Arial"/>
        </w:rPr>
        <w:t>Oacoma</w:t>
      </w:r>
      <w:r w:rsidR="00E50F18">
        <w:rPr>
          <w:rFonts w:ascii="Arial" w:hAnsi="Arial" w:cs="Arial"/>
        </w:rPr>
        <w:t xml:space="preserve">, SD </w:t>
      </w:r>
      <w:r w:rsidR="008715C0">
        <w:rPr>
          <w:rFonts w:ascii="Arial" w:hAnsi="Arial" w:cs="Arial"/>
        </w:rPr>
        <w:t xml:space="preserve">Aug </w:t>
      </w:r>
      <w:r w:rsidR="006829C5">
        <w:rPr>
          <w:rFonts w:ascii="Arial" w:hAnsi="Arial" w:cs="Arial"/>
        </w:rPr>
        <w:t>16</w:t>
      </w:r>
      <w:r w:rsidR="006829C5" w:rsidRPr="006829C5">
        <w:rPr>
          <w:rFonts w:ascii="Arial" w:hAnsi="Arial" w:cs="Arial"/>
          <w:vertAlign w:val="superscript"/>
        </w:rPr>
        <w:t>th</w:t>
      </w:r>
      <w:r w:rsidR="006829C5">
        <w:rPr>
          <w:rFonts w:ascii="Arial" w:hAnsi="Arial" w:cs="Arial"/>
        </w:rPr>
        <w:t xml:space="preserve"> – 18th</w:t>
      </w:r>
      <w:r w:rsidR="00BF3D3A">
        <w:rPr>
          <w:rFonts w:ascii="Arial" w:hAnsi="Arial" w:cs="Arial"/>
        </w:rPr>
        <w:t>, 2016 at a cost to the county of $</w:t>
      </w:r>
      <w:r w:rsidR="006829C5">
        <w:rPr>
          <w:rFonts w:ascii="Arial" w:hAnsi="Arial" w:cs="Arial"/>
        </w:rPr>
        <w:t>381.00</w:t>
      </w:r>
      <w:r w:rsidR="00664760">
        <w:rPr>
          <w:rFonts w:ascii="Arial" w:hAnsi="Arial" w:cs="Arial"/>
        </w:rPr>
        <w:t xml:space="preserve"> plus the use of a county vehicle;</w:t>
      </w:r>
      <w:r w:rsidR="00BF3D3A">
        <w:rPr>
          <w:rFonts w:ascii="Arial" w:hAnsi="Arial" w:cs="Arial"/>
        </w:rPr>
        <w:t xml:space="preserve">  </w:t>
      </w:r>
      <w:r w:rsidR="00664760">
        <w:rPr>
          <w:rFonts w:ascii="Arial" w:hAnsi="Arial" w:cs="Arial"/>
        </w:rPr>
        <w:t>A request from</w:t>
      </w:r>
      <w:r w:rsidR="006829C5">
        <w:rPr>
          <w:rFonts w:ascii="Arial" w:hAnsi="Arial" w:cs="Arial"/>
        </w:rPr>
        <w:t xml:space="preserve"> Teri Morgan</w:t>
      </w:r>
      <w:r w:rsidR="00664760">
        <w:rPr>
          <w:rFonts w:ascii="Arial" w:hAnsi="Arial" w:cs="Arial"/>
        </w:rPr>
        <w:t xml:space="preserve">, </w:t>
      </w:r>
      <w:r w:rsidR="006829C5">
        <w:rPr>
          <w:rFonts w:ascii="Arial" w:hAnsi="Arial" w:cs="Arial"/>
        </w:rPr>
        <w:t xml:space="preserve">Register of Deeds, to travel to a Tyler Workshop and </w:t>
      </w:r>
      <w:r w:rsidR="00E50F18">
        <w:rPr>
          <w:rFonts w:ascii="Arial" w:hAnsi="Arial" w:cs="Arial"/>
        </w:rPr>
        <w:t xml:space="preserve">User’s Meeting in </w:t>
      </w:r>
      <w:proofErr w:type="spellStart"/>
      <w:r w:rsidR="00E50F18">
        <w:rPr>
          <w:rFonts w:ascii="Arial" w:hAnsi="Arial" w:cs="Arial"/>
        </w:rPr>
        <w:t>Oacoma</w:t>
      </w:r>
      <w:proofErr w:type="spellEnd"/>
      <w:r w:rsidR="00E50F18">
        <w:rPr>
          <w:rFonts w:ascii="Arial" w:hAnsi="Arial" w:cs="Arial"/>
        </w:rPr>
        <w:t xml:space="preserve">, SD </w:t>
      </w:r>
      <w:r w:rsidR="006829C5">
        <w:rPr>
          <w:rFonts w:ascii="Arial" w:hAnsi="Arial" w:cs="Arial"/>
        </w:rPr>
        <w:t>Aug 17</w:t>
      </w:r>
      <w:r w:rsidR="006829C5" w:rsidRPr="006829C5">
        <w:rPr>
          <w:rFonts w:ascii="Arial" w:hAnsi="Arial" w:cs="Arial"/>
          <w:vertAlign w:val="superscript"/>
        </w:rPr>
        <w:t>th</w:t>
      </w:r>
      <w:r w:rsidR="006829C5">
        <w:rPr>
          <w:rFonts w:ascii="Arial" w:hAnsi="Arial" w:cs="Arial"/>
        </w:rPr>
        <w:t xml:space="preserve"> – 18th, 2016 at a cost to the county of $227.85 plus the use of a county vehicle</w:t>
      </w:r>
      <w:r w:rsidR="00664760">
        <w:rPr>
          <w:rFonts w:ascii="Arial" w:hAnsi="Arial" w:cs="Arial"/>
        </w:rPr>
        <w:t xml:space="preserve">;  </w:t>
      </w:r>
      <w:r w:rsidR="006829C5">
        <w:rPr>
          <w:rFonts w:ascii="Arial" w:hAnsi="Arial" w:cs="Arial"/>
        </w:rPr>
        <w:t>from Nancy Christensen, Auditor and Christie Behlings, Deputy Auditor, to travel to a Tyler Workshop and</w:t>
      </w:r>
      <w:r w:rsidR="00E50F18">
        <w:rPr>
          <w:rFonts w:ascii="Arial" w:hAnsi="Arial" w:cs="Arial"/>
        </w:rPr>
        <w:t xml:space="preserve"> User’s Meeting in Oacoma, SD </w:t>
      </w:r>
      <w:r w:rsidR="006829C5">
        <w:rPr>
          <w:rFonts w:ascii="Arial" w:hAnsi="Arial" w:cs="Arial"/>
        </w:rPr>
        <w:t>Aug 16</w:t>
      </w:r>
      <w:r w:rsidR="006829C5" w:rsidRPr="006829C5">
        <w:rPr>
          <w:rFonts w:ascii="Arial" w:hAnsi="Arial" w:cs="Arial"/>
          <w:vertAlign w:val="superscript"/>
        </w:rPr>
        <w:t>th</w:t>
      </w:r>
      <w:r w:rsidR="006829C5">
        <w:rPr>
          <w:rFonts w:ascii="Arial" w:hAnsi="Arial" w:cs="Arial"/>
        </w:rPr>
        <w:t xml:space="preserve"> – 18th, 2016 at a cost to the county of $762.00;  from Mike Carter, Emergency Manager, to travel to a SDEMA Conference in Aberdeen, SD Sept. 12</w:t>
      </w:r>
      <w:r w:rsidR="006829C5" w:rsidRPr="006829C5">
        <w:rPr>
          <w:rFonts w:ascii="Arial" w:hAnsi="Arial" w:cs="Arial"/>
          <w:vertAlign w:val="superscript"/>
        </w:rPr>
        <w:t>th</w:t>
      </w:r>
      <w:r w:rsidR="006829C5">
        <w:rPr>
          <w:rFonts w:ascii="Arial" w:hAnsi="Arial" w:cs="Arial"/>
        </w:rPr>
        <w:t xml:space="preserve"> – 15</w:t>
      </w:r>
      <w:r w:rsidR="006829C5" w:rsidRPr="006829C5">
        <w:rPr>
          <w:rFonts w:ascii="Arial" w:hAnsi="Arial" w:cs="Arial"/>
          <w:vertAlign w:val="superscript"/>
        </w:rPr>
        <w:t>th</w:t>
      </w:r>
      <w:r w:rsidR="006829C5">
        <w:rPr>
          <w:rFonts w:ascii="Arial" w:hAnsi="Arial" w:cs="Arial"/>
        </w:rPr>
        <w:t>, 2016 at a cost to the county of $375.00 plus the use of a county vehicle;  from Steve McMillin, L</w:t>
      </w:r>
      <w:r w:rsidR="00E50F18">
        <w:rPr>
          <w:rFonts w:ascii="Arial" w:hAnsi="Arial" w:cs="Arial"/>
        </w:rPr>
        <w:t>i</w:t>
      </w:r>
      <w:r w:rsidR="006829C5">
        <w:rPr>
          <w:rFonts w:ascii="Arial" w:hAnsi="Arial" w:cs="Arial"/>
        </w:rPr>
        <w:t>eutenant, to travel to a Black Hills Photography Investigations Class in Rapid City, SD Sept. 12</w:t>
      </w:r>
      <w:r w:rsidR="006829C5" w:rsidRPr="006829C5">
        <w:rPr>
          <w:rFonts w:ascii="Arial" w:hAnsi="Arial" w:cs="Arial"/>
          <w:vertAlign w:val="superscript"/>
        </w:rPr>
        <w:t>th</w:t>
      </w:r>
      <w:r w:rsidR="006829C5">
        <w:rPr>
          <w:rFonts w:ascii="Arial" w:hAnsi="Arial" w:cs="Arial"/>
        </w:rPr>
        <w:t xml:space="preserve"> – 13</w:t>
      </w:r>
      <w:r w:rsidR="006829C5" w:rsidRPr="006829C5">
        <w:rPr>
          <w:rFonts w:ascii="Arial" w:hAnsi="Arial" w:cs="Arial"/>
          <w:vertAlign w:val="superscript"/>
        </w:rPr>
        <w:t>th</w:t>
      </w:r>
      <w:r w:rsidR="006829C5">
        <w:rPr>
          <w:rFonts w:ascii="Arial" w:hAnsi="Arial" w:cs="Arial"/>
        </w:rPr>
        <w:t>, 2016 at a cost to the county of $100 plus the use of a county vehicle; from Nancy Christensen, Auditor and Christie Behlings, Deputy Auditor, to travel to the 2016 County Convention in Sioux Falls, SD September 11</w:t>
      </w:r>
      <w:r w:rsidR="006829C5" w:rsidRPr="006829C5">
        <w:rPr>
          <w:rFonts w:ascii="Arial" w:hAnsi="Arial" w:cs="Arial"/>
          <w:vertAlign w:val="superscript"/>
        </w:rPr>
        <w:t>th</w:t>
      </w:r>
      <w:r w:rsidR="006829C5">
        <w:rPr>
          <w:rFonts w:ascii="Arial" w:hAnsi="Arial" w:cs="Arial"/>
        </w:rPr>
        <w:t xml:space="preserve"> – 13</w:t>
      </w:r>
      <w:r w:rsidR="006829C5" w:rsidRPr="006829C5">
        <w:rPr>
          <w:rFonts w:ascii="Arial" w:hAnsi="Arial" w:cs="Arial"/>
          <w:vertAlign w:val="superscript"/>
        </w:rPr>
        <w:t>th</w:t>
      </w:r>
      <w:r w:rsidR="006829C5">
        <w:rPr>
          <w:rFonts w:ascii="Arial" w:hAnsi="Arial" w:cs="Arial"/>
        </w:rPr>
        <w:t>, 2016 at a cost to the county of $782.00 plus the use of a county vehicle;  from Christine Browning, Deputy Auditor, to travel to a</w:t>
      </w:r>
      <w:r w:rsidR="00E50F18">
        <w:rPr>
          <w:rFonts w:ascii="Arial" w:hAnsi="Arial" w:cs="Arial"/>
        </w:rPr>
        <w:t>n</w:t>
      </w:r>
      <w:r w:rsidR="006829C5">
        <w:rPr>
          <w:rFonts w:ascii="Arial" w:hAnsi="Arial" w:cs="Arial"/>
        </w:rPr>
        <w:t xml:space="preserve"> </w:t>
      </w:r>
      <w:r w:rsidR="00C35491">
        <w:rPr>
          <w:rFonts w:ascii="Arial" w:hAnsi="Arial" w:cs="Arial"/>
        </w:rPr>
        <w:t xml:space="preserve">Essentials of </w:t>
      </w:r>
      <w:r w:rsidR="00E50F18">
        <w:rPr>
          <w:rFonts w:ascii="Arial" w:hAnsi="Arial" w:cs="Arial"/>
        </w:rPr>
        <w:lastRenderedPageBreak/>
        <w:t>Collection</w:t>
      </w:r>
      <w:r w:rsidR="00C35491">
        <w:rPr>
          <w:rFonts w:ascii="Arial" w:hAnsi="Arial" w:cs="Arial"/>
        </w:rPr>
        <w:t xml:space="preserve">s Law Seminar in Rapid City, SD </w:t>
      </w:r>
      <w:r w:rsidR="00E50F18">
        <w:rPr>
          <w:rFonts w:ascii="Arial" w:hAnsi="Arial" w:cs="Arial"/>
        </w:rPr>
        <w:t xml:space="preserve">on </w:t>
      </w:r>
      <w:r w:rsidR="00C35491">
        <w:rPr>
          <w:rFonts w:ascii="Arial" w:hAnsi="Arial" w:cs="Arial"/>
        </w:rPr>
        <w:t>Aug. 29</w:t>
      </w:r>
      <w:r w:rsidR="00C35491" w:rsidRPr="00C35491">
        <w:rPr>
          <w:rFonts w:ascii="Arial" w:hAnsi="Arial" w:cs="Arial"/>
          <w:vertAlign w:val="superscript"/>
        </w:rPr>
        <w:t>th</w:t>
      </w:r>
      <w:r w:rsidR="00C35491">
        <w:rPr>
          <w:rFonts w:ascii="Arial" w:hAnsi="Arial" w:cs="Arial"/>
        </w:rPr>
        <w:t xml:space="preserve">, 2016 at a cost to the county of $248.32.  </w:t>
      </w:r>
      <w:r w:rsidR="00BF3D3A">
        <w:rPr>
          <w:rFonts w:ascii="Arial" w:hAnsi="Arial" w:cs="Arial"/>
        </w:rPr>
        <w:t>Motion carried.</w:t>
      </w:r>
    </w:p>
    <w:p w:rsidR="000F0B37" w:rsidRDefault="000F0B37" w:rsidP="00BF50E0">
      <w:pPr>
        <w:rPr>
          <w:rFonts w:ascii="Arial" w:hAnsi="Arial" w:cs="Arial"/>
          <w:b/>
          <w:u w:val="single"/>
        </w:rPr>
      </w:pPr>
      <w:r>
        <w:rPr>
          <w:rFonts w:ascii="Arial" w:hAnsi="Arial" w:cs="Arial"/>
          <w:b/>
          <w:u w:val="single"/>
        </w:rPr>
        <w:t>Meeting Schedule</w:t>
      </w:r>
    </w:p>
    <w:p w:rsidR="000F0B37" w:rsidRDefault="00CC7A8D" w:rsidP="00BF50E0">
      <w:pPr>
        <w:rPr>
          <w:rFonts w:ascii="Arial" w:hAnsi="Arial" w:cs="Arial"/>
          <w:b/>
          <w:u w:val="single"/>
        </w:rPr>
      </w:pPr>
      <w:r>
        <w:rPr>
          <w:rFonts w:ascii="Arial" w:hAnsi="Arial" w:cs="Arial"/>
        </w:rPr>
        <w:t xml:space="preserve">-More than two Commissioners will be present at the </w:t>
      </w:r>
      <w:r w:rsidR="00E50F18">
        <w:rPr>
          <w:rFonts w:ascii="Arial" w:hAnsi="Arial" w:cs="Arial"/>
        </w:rPr>
        <w:t>Custer County Fair August 11</w:t>
      </w:r>
      <w:r w:rsidR="00E50F18" w:rsidRPr="00E50F18">
        <w:rPr>
          <w:rFonts w:ascii="Arial" w:hAnsi="Arial" w:cs="Arial"/>
          <w:vertAlign w:val="superscript"/>
        </w:rPr>
        <w:t>th</w:t>
      </w:r>
      <w:r w:rsidR="00E50F18">
        <w:rPr>
          <w:rFonts w:ascii="Arial" w:hAnsi="Arial" w:cs="Arial"/>
        </w:rPr>
        <w:t xml:space="preserve"> through the 14</w:t>
      </w:r>
      <w:r w:rsidR="00E50F18" w:rsidRPr="00E50F18">
        <w:rPr>
          <w:rFonts w:ascii="Arial" w:hAnsi="Arial" w:cs="Arial"/>
          <w:vertAlign w:val="superscript"/>
        </w:rPr>
        <w:t>th</w:t>
      </w:r>
      <w:r w:rsidR="00E50F18">
        <w:rPr>
          <w:rFonts w:ascii="Arial" w:hAnsi="Arial" w:cs="Arial"/>
        </w:rPr>
        <w:t xml:space="preserve"> at the Fairgrounds in Hermosa, SD.</w:t>
      </w:r>
    </w:p>
    <w:p w:rsidR="00543854" w:rsidRDefault="00543854" w:rsidP="00BF50E0">
      <w:pPr>
        <w:rPr>
          <w:rFonts w:ascii="Arial" w:hAnsi="Arial" w:cs="Arial"/>
          <w:b/>
          <w:u w:val="single"/>
        </w:rPr>
      </w:pPr>
      <w:r>
        <w:rPr>
          <w:rFonts w:ascii="Arial" w:hAnsi="Arial" w:cs="Arial"/>
          <w:b/>
          <w:u w:val="single"/>
        </w:rPr>
        <w:t>Human Resources</w:t>
      </w:r>
    </w:p>
    <w:p w:rsidR="00543854" w:rsidRPr="00543854" w:rsidRDefault="00543854" w:rsidP="00BF50E0">
      <w:pPr>
        <w:rPr>
          <w:rFonts w:ascii="Arial" w:hAnsi="Arial" w:cs="Arial"/>
        </w:rPr>
      </w:pPr>
      <w:r>
        <w:rPr>
          <w:rFonts w:ascii="Arial" w:hAnsi="Arial" w:cs="Arial"/>
        </w:rPr>
        <w:t>-</w:t>
      </w:r>
      <w:r w:rsidR="004D4DC0">
        <w:rPr>
          <w:rFonts w:ascii="Arial" w:hAnsi="Arial" w:cs="Arial"/>
        </w:rPr>
        <w:t>The Board acknowledged the resignation of Ben Grams, Deputy Sheriff, effective Aug. 19</w:t>
      </w:r>
      <w:r w:rsidR="004D4DC0" w:rsidRPr="004D4DC0">
        <w:rPr>
          <w:rFonts w:ascii="Arial" w:hAnsi="Arial" w:cs="Arial"/>
          <w:vertAlign w:val="superscript"/>
        </w:rPr>
        <w:t>th</w:t>
      </w:r>
      <w:r w:rsidR="004D4DC0">
        <w:rPr>
          <w:rFonts w:ascii="Arial" w:hAnsi="Arial" w:cs="Arial"/>
        </w:rPr>
        <w:t>, 2016.</w:t>
      </w:r>
    </w:p>
    <w:p w:rsidR="002C1208" w:rsidRDefault="002C1208" w:rsidP="00BF50E0">
      <w:pPr>
        <w:rPr>
          <w:rFonts w:ascii="Arial" w:hAnsi="Arial" w:cs="Arial"/>
          <w:b/>
          <w:u w:val="single"/>
        </w:rPr>
      </w:pPr>
      <w:r>
        <w:rPr>
          <w:rFonts w:ascii="Arial" w:hAnsi="Arial" w:cs="Arial"/>
          <w:b/>
          <w:u w:val="single"/>
        </w:rPr>
        <w:t>Unfinished Business</w:t>
      </w:r>
    </w:p>
    <w:p w:rsidR="003E0B12" w:rsidRPr="003E0B12" w:rsidRDefault="003E0B12" w:rsidP="00055B60">
      <w:pPr>
        <w:rPr>
          <w:rFonts w:ascii="Arial" w:hAnsi="Arial" w:cs="Arial"/>
        </w:rPr>
      </w:pPr>
      <w:r>
        <w:rPr>
          <w:rFonts w:ascii="Arial" w:hAnsi="Arial" w:cs="Arial"/>
        </w:rPr>
        <w:t>-Jim Lintz moved and Mark Hartman seconded to approve Resolution 2016-6 for supplements to the following budgets:  Motion carried.</w:t>
      </w:r>
    </w:p>
    <w:p w:rsidR="00055B60" w:rsidRDefault="00055B60" w:rsidP="00055B60">
      <w:pPr>
        <w:rPr>
          <w:rFonts w:ascii="Arial" w:hAnsi="Arial" w:cs="Arial"/>
          <w:u w:val="single"/>
        </w:rPr>
      </w:pPr>
      <w:r>
        <w:rPr>
          <w:rFonts w:ascii="Arial" w:hAnsi="Arial" w:cs="Arial"/>
          <w:b/>
          <w:u w:val="single"/>
        </w:rPr>
        <w:t xml:space="preserve">Resolution 2016-6 </w:t>
      </w:r>
      <w:r>
        <w:rPr>
          <w:rFonts w:ascii="Arial" w:hAnsi="Arial" w:cs="Arial"/>
          <w:u w:val="single"/>
        </w:rPr>
        <w:t>Supplemental Budget 2016</w:t>
      </w:r>
    </w:p>
    <w:p w:rsidR="00055B60" w:rsidRDefault="00055B60" w:rsidP="00055B60">
      <w:pPr>
        <w:rPr>
          <w:rFonts w:ascii="Arial" w:hAnsi="Arial" w:cs="Arial"/>
        </w:rPr>
      </w:pPr>
      <w:r w:rsidRPr="00C94BE9">
        <w:rPr>
          <w:rFonts w:ascii="Arial" w:hAnsi="Arial" w:cs="Arial"/>
          <w:b/>
        </w:rPr>
        <w:t>Whereas,</w:t>
      </w:r>
      <w:r w:rsidRPr="00C94BE9">
        <w:rPr>
          <w:rFonts w:ascii="Arial" w:hAnsi="Arial" w:cs="Arial"/>
        </w:rPr>
        <w:t xml:space="preserve"> The Board of County Commissioners propose a supplement to the General Fund Budge</w:t>
      </w:r>
      <w:r>
        <w:rPr>
          <w:rFonts w:ascii="Arial" w:hAnsi="Arial" w:cs="Arial"/>
        </w:rPr>
        <w:t>t (101) in the amount of $110,045.13</w:t>
      </w:r>
      <w:r w:rsidRPr="00C94BE9">
        <w:rPr>
          <w:rFonts w:ascii="Arial" w:hAnsi="Arial" w:cs="Arial"/>
        </w:rPr>
        <w:t xml:space="preserve"> as foll</w:t>
      </w:r>
      <w:r>
        <w:rPr>
          <w:rFonts w:ascii="Arial" w:hAnsi="Arial" w:cs="Arial"/>
        </w:rPr>
        <w:t>ows: $78,545.13</w:t>
      </w:r>
      <w:r w:rsidRPr="00C94BE9">
        <w:rPr>
          <w:rFonts w:ascii="Arial" w:hAnsi="Arial" w:cs="Arial"/>
        </w:rPr>
        <w:t xml:space="preserve"> </w:t>
      </w:r>
      <w:r>
        <w:rPr>
          <w:rFonts w:ascii="Arial" w:hAnsi="Arial" w:cs="Arial"/>
        </w:rPr>
        <w:t xml:space="preserve">for  Commissioners Budget and $31,500 for Custer County Fair Budget. </w:t>
      </w:r>
      <w:r w:rsidRPr="00C94BE9">
        <w:rPr>
          <w:rFonts w:ascii="Arial" w:hAnsi="Arial" w:cs="Arial"/>
        </w:rPr>
        <w:t xml:space="preserve"> Means of finance will come from the General Fund </w:t>
      </w:r>
      <w:r>
        <w:rPr>
          <w:rFonts w:ascii="Arial" w:hAnsi="Arial" w:cs="Arial"/>
        </w:rPr>
        <w:t xml:space="preserve">Unassigned Reserve:  </w:t>
      </w:r>
      <w:r w:rsidRPr="00C94BE9">
        <w:rPr>
          <w:rFonts w:ascii="Arial" w:hAnsi="Arial" w:cs="Arial"/>
        </w:rPr>
        <w:t xml:space="preserve">to the </w:t>
      </w:r>
      <w:r>
        <w:rPr>
          <w:rFonts w:ascii="Arial" w:hAnsi="Arial" w:cs="Arial"/>
        </w:rPr>
        <w:t>911 Communications</w:t>
      </w:r>
      <w:r w:rsidRPr="00C94BE9">
        <w:rPr>
          <w:rFonts w:ascii="Arial" w:hAnsi="Arial" w:cs="Arial"/>
        </w:rPr>
        <w:t xml:space="preserve"> Fund Budge</w:t>
      </w:r>
      <w:r>
        <w:rPr>
          <w:rFonts w:ascii="Arial" w:hAnsi="Arial" w:cs="Arial"/>
        </w:rPr>
        <w:t xml:space="preserve">t (255) in the amount of $7,020.00. </w:t>
      </w:r>
      <w:r w:rsidRPr="00C94BE9">
        <w:rPr>
          <w:rFonts w:ascii="Arial" w:hAnsi="Arial" w:cs="Arial"/>
        </w:rPr>
        <w:t xml:space="preserve">Means of finance will come from the </w:t>
      </w:r>
      <w:r>
        <w:rPr>
          <w:rFonts w:ascii="Arial" w:hAnsi="Arial" w:cs="Arial"/>
        </w:rPr>
        <w:t>911 Communications</w:t>
      </w:r>
      <w:r w:rsidRPr="00C94BE9">
        <w:rPr>
          <w:rFonts w:ascii="Arial" w:hAnsi="Arial" w:cs="Arial"/>
        </w:rPr>
        <w:t xml:space="preserve"> Fund </w:t>
      </w:r>
      <w:r w:rsidR="003E0B12">
        <w:rPr>
          <w:rFonts w:ascii="Arial" w:hAnsi="Arial" w:cs="Arial"/>
        </w:rPr>
        <w:t xml:space="preserve">Unassigned Reserve:  </w:t>
      </w:r>
      <w:r w:rsidRPr="00C94BE9">
        <w:rPr>
          <w:rFonts w:ascii="Arial" w:hAnsi="Arial" w:cs="Arial"/>
        </w:rPr>
        <w:t xml:space="preserve">to the </w:t>
      </w:r>
      <w:r>
        <w:rPr>
          <w:rFonts w:ascii="Arial" w:hAnsi="Arial" w:cs="Arial"/>
        </w:rPr>
        <w:t>Highway</w:t>
      </w:r>
      <w:r w:rsidRPr="00C94BE9">
        <w:rPr>
          <w:rFonts w:ascii="Arial" w:hAnsi="Arial" w:cs="Arial"/>
        </w:rPr>
        <w:t xml:space="preserve"> Fund Budge</w:t>
      </w:r>
      <w:r>
        <w:rPr>
          <w:rFonts w:ascii="Arial" w:hAnsi="Arial" w:cs="Arial"/>
        </w:rPr>
        <w:t xml:space="preserve">t (201) in the amount of $138,816.38.  </w:t>
      </w:r>
      <w:r w:rsidRPr="00C94BE9">
        <w:rPr>
          <w:rFonts w:ascii="Arial" w:hAnsi="Arial" w:cs="Arial"/>
        </w:rPr>
        <w:t xml:space="preserve">Means of finance will come from the </w:t>
      </w:r>
      <w:r>
        <w:rPr>
          <w:rFonts w:ascii="Arial" w:hAnsi="Arial" w:cs="Arial"/>
        </w:rPr>
        <w:t>Highway</w:t>
      </w:r>
      <w:r w:rsidRPr="00C94BE9">
        <w:rPr>
          <w:rFonts w:ascii="Arial" w:hAnsi="Arial" w:cs="Arial"/>
        </w:rPr>
        <w:t xml:space="preserve"> Fund </w:t>
      </w:r>
      <w:r>
        <w:rPr>
          <w:rFonts w:ascii="Arial" w:hAnsi="Arial" w:cs="Arial"/>
        </w:rPr>
        <w:t>Unassigned Reserve.</w:t>
      </w:r>
    </w:p>
    <w:p w:rsidR="00055B60" w:rsidRDefault="00055B60" w:rsidP="00055B60">
      <w:pPr>
        <w:rPr>
          <w:rFonts w:ascii="Arial" w:hAnsi="Arial" w:cs="Arial"/>
        </w:rPr>
      </w:pPr>
      <w:r w:rsidRPr="00C94BE9">
        <w:rPr>
          <w:rFonts w:ascii="Arial" w:hAnsi="Arial" w:cs="Arial"/>
          <w:b/>
        </w:rPr>
        <w:t>Now Therefore Be It Resolved</w:t>
      </w:r>
      <w:r w:rsidRPr="00C94BE9">
        <w:rPr>
          <w:rFonts w:ascii="Arial" w:hAnsi="Arial" w:cs="Arial"/>
        </w:rPr>
        <w:t xml:space="preserve"> by the Board of County Commissioners to adopt </w:t>
      </w:r>
      <w:r>
        <w:rPr>
          <w:rFonts w:ascii="Arial" w:hAnsi="Arial" w:cs="Arial"/>
        </w:rPr>
        <w:t>the Supplemental Budget for 2016.</w:t>
      </w:r>
    </w:p>
    <w:p w:rsidR="00055B60" w:rsidRPr="00C94BE9" w:rsidRDefault="00055B60" w:rsidP="00055B60">
      <w:pPr>
        <w:rPr>
          <w:rFonts w:ascii="Arial" w:hAnsi="Arial" w:cs="Arial"/>
        </w:rPr>
      </w:pPr>
      <w:r>
        <w:rPr>
          <w:rFonts w:ascii="Arial" w:hAnsi="Arial" w:cs="Arial"/>
        </w:rPr>
        <w:t>Dated this 10</w:t>
      </w:r>
      <w:r w:rsidRPr="0033616C">
        <w:rPr>
          <w:rFonts w:ascii="Arial" w:hAnsi="Arial" w:cs="Arial"/>
          <w:vertAlign w:val="superscript"/>
        </w:rPr>
        <w:t>th</w:t>
      </w:r>
      <w:r>
        <w:rPr>
          <w:rFonts w:ascii="Arial" w:hAnsi="Arial" w:cs="Arial"/>
        </w:rPr>
        <w:t xml:space="preserve"> day of August, 2016</w:t>
      </w:r>
      <w:r w:rsidRPr="00C94BE9">
        <w:rPr>
          <w:rFonts w:ascii="Arial" w:hAnsi="Arial" w:cs="Arial"/>
        </w:rPr>
        <w:t>.</w:t>
      </w:r>
    </w:p>
    <w:p w:rsidR="004D3A45" w:rsidRDefault="004D3A45" w:rsidP="00BF50E0">
      <w:pPr>
        <w:rPr>
          <w:rFonts w:ascii="Arial" w:hAnsi="Arial" w:cs="Arial"/>
          <w:b/>
          <w:u w:val="single"/>
        </w:rPr>
      </w:pPr>
      <w:r>
        <w:rPr>
          <w:rFonts w:ascii="Arial" w:hAnsi="Arial" w:cs="Arial"/>
          <w:b/>
          <w:u w:val="single"/>
        </w:rPr>
        <w:t>Bank Signature Cards</w:t>
      </w:r>
    </w:p>
    <w:p w:rsidR="00843E89" w:rsidRPr="00843E89" w:rsidRDefault="004D3A45" w:rsidP="00843E89">
      <w:pPr>
        <w:rPr>
          <w:rFonts w:ascii="Arial" w:hAnsi="Arial" w:cs="Arial"/>
        </w:rPr>
      </w:pPr>
      <w:r>
        <w:rPr>
          <w:rFonts w:ascii="Arial" w:hAnsi="Arial" w:cs="Arial"/>
        </w:rPr>
        <w:t xml:space="preserve">-Mark Hartman moved and Travis Bies seconded </w:t>
      </w:r>
      <w:r w:rsidR="00843E89" w:rsidRPr="00843E89">
        <w:rPr>
          <w:rFonts w:ascii="Arial" w:hAnsi="Arial" w:cs="Arial"/>
        </w:rPr>
        <w:t>to approve a</w:t>
      </w:r>
      <w:r w:rsidR="003E0B12">
        <w:rPr>
          <w:rFonts w:ascii="Arial" w:hAnsi="Arial" w:cs="Arial"/>
        </w:rPr>
        <w:t xml:space="preserve">n updated list for signatures on accounts held at </w:t>
      </w:r>
      <w:r w:rsidR="00843E89" w:rsidRPr="00843E89">
        <w:rPr>
          <w:rFonts w:ascii="Arial" w:hAnsi="Arial" w:cs="Arial"/>
        </w:rPr>
        <w:t>banking institutions for the Custer</w:t>
      </w:r>
      <w:r w:rsidR="00843E89">
        <w:rPr>
          <w:rFonts w:ascii="Arial" w:hAnsi="Arial" w:cs="Arial"/>
        </w:rPr>
        <w:t xml:space="preserve"> County Treasurer and Auditor as follows.  Motion carried</w:t>
      </w:r>
      <w:r w:rsidR="003E0B12">
        <w:rPr>
          <w:rFonts w:ascii="Arial" w:hAnsi="Arial" w:cs="Arial"/>
        </w:rPr>
        <w:t>.</w:t>
      </w:r>
    </w:p>
    <w:p w:rsidR="00843E89" w:rsidRPr="00843E89" w:rsidRDefault="00843E89" w:rsidP="00843E89">
      <w:pPr>
        <w:rPr>
          <w:rFonts w:ascii="Arial" w:hAnsi="Arial" w:cs="Arial"/>
        </w:rPr>
      </w:pPr>
      <w:r w:rsidRPr="00843E89">
        <w:rPr>
          <w:rFonts w:ascii="Arial" w:hAnsi="Arial" w:cs="Arial"/>
        </w:rPr>
        <w:t>Certificate of Authority - Account changes &amp; Updated signatures.</w:t>
      </w:r>
    </w:p>
    <w:p w:rsidR="00843E89" w:rsidRPr="00843E89" w:rsidRDefault="00843E89" w:rsidP="00843E89">
      <w:pPr>
        <w:rPr>
          <w:rFonts w:ascii="Arial" w:hAnsi="Arial" w:cs="Arial"/>
        </w:rPr>
      </w:pPr>
      <w:r w:rsidRPr="00843E89">
        <w:rPr>
          <w:rFonts w:ascii="Arial" w:hAnsi="Arial" w:cs="Arial"/>
          <w:u w:val="single"/>
        </w:rPr>
        <w:t>Dacotah Bank</w:t>
      </w:r>
      <w:r w:rsidRPr="00843E89">
        <w:rPr>
          <w:rFonts w:ascii="Arial" w:hAnsi="Arial" w:cs="Arial"/>
        </w:rPr>
        <w:t>:</w:t>
      </w:r>
      <w:r w:rsidR="003A1288">
        <w:rPr>
          <w:rFonts w:ascii="Arial" w:hAnsi="Arial" w:cs="Arial"/>
        </w:rPr>
        <w:t xml:space="preserve">  Names to be deleted: </w:t>
      </w:r>
      <w:r>
        <w:rPr>
          <w:rFonts w:ascii="Arial" w:hAnsi="Arial" w:cs="Arial"/>
        </w:rPr>
        <w:t xml:space="preserve"> </w:t>
      </w:r>
      <w:r w:rsidRPr="00843E89">
        <w:rPr>
          <w:rFonts w:ascii="Arial" w:hAnsi="Arial" w:cs="Arial"/>
        </w:rPr>
        <w:t>Aleta Stender and Linda Nelson</w:t>
      </w:r>
      <w:r>
        <w:rPr>
          <w:rFonts w:ascii="Arial" w:hAnsi="Arial" w:cs="Arial"/>
        </w:rPr>
        <w:t xml:space="preserve">.  Names to be added  - </w:t>
      </w:r>
      <w:r w:rsidRPr="00843E89">
        <w:rPr>
          <w:rFonts w:ascii="Arial" w:hAnsi="Arial" w:cs="Arial"/>
        </w:rPr>
        <w:t>Peggy Lindbloom</w:t>
      </w:r>
      <w:r>
        <w:rPr>
          <w:rFonts w:ascii="Arial" w:hAnsi="Arial" w:cs="Arial"/>
        </w:rPr>
        <w:t>, Deputy Treasurer</w:t>
      </w:r>
      <w:r w:rsidRPr="00843E89">
        <w:rPr>
          <w:rFonts w:ascii="Arial" w:hAnsi="Arial" w:cs="Arial"/>
        </w:rPr>
        <w:t xml:space="preserve"> and Tammie Price</w:t>
      </w:r>
      <w:r>
        <w:rPr>
          <w:rFonts w:ascii="Arial" w:hAnsi="Arial" w:cs="Arial"/>
        </w:rPr>
        <w:t>, Deputy Auditor</w:t>
      </w:r>
      <w:r w:rsidRPr="00843E89">
        <w:rPr>
          <w:rFonts w:ascii="Arial" w:hAnsi="Arial" w:cs="Arial"/>
        </w:rPr>
        <w:t>.</w:t>
      </w:r>
      <w:r>
        <w:rPr>
          <w:rFonts w:ascii="Arial" w:hAnsi="Arial" w:cs="Arial"/>
        </w:rPr>
        <w:t xml:space="preserve">  New signatures - </w:t>
      </w:r>
      <w:r w:rsidRPr="00843E89">
        <w:rPr>
          <w:rFonts w:ascii="Arial" w:hAnsi="Arial" w:cs="Arial"/>
        </w:rPr>
        <w:t>Dawn McLaughlin</w:t>
      </w:r>
      <w:r w:rsidR="003E0B12">
        <w:rPr>
          <w:rFonts w:ascii="Arial" w:hAnsi="Arial" w:cs="Arial"/>
        </w:rPr>
        <w:t xml:space="preserve">, Treasurer; </w:t>
      </w:r>
      <w:r>
        <w:rPr>
          <w:rFonts w:ascii="Arial" w:hAnsi="Arial" w:cs="Arial"/>
        </w:rPr>
        <w:t xml:space="preserve"> Peg</w:t>
      </w:r>
      <w:r w:rsidR="003A1288">
        <w:rPr>
          <w:rFonts w:ascii="Arial" w:hAnsi="Arial" w:cs="Arial"/>
        </w:rPr>
        <w:t xml:space="preserve">gy Lindbloom, Deputy Treasurer; </w:t>
      </w:r>
      <w:r w:rsidRPr="00843E89">
        <w:rPr>
          <w:rFonts w:ascii="Arial" w:hAnsi="Arial" w:cs="Arial"/>
        </w:rPr>
        <w:t>Nancy Christensen,</w:t>
      </w:r>
      <w:r w:rsidR="003A1288">
        <w:rPr>
          <w:rFonts w:ascii="Arial" w:hAnsi="Arial" w:cs="Arial"/>
        </w:rPr>
        <w:t xml:space="preserve">  Auditor; </w:t>
      </w:r>
      <w:r>
        <w:rPr>
          <w:rFonts w:ascii="Arial" w:hAnsi="Arial" w:cs="Arial"/>
        </w:rPr>
        <w:t xml:space="preserve"> Tammie Price, D</w:t>
      </w:r>
      <w:r w:rsidRPr="00843E89">
        <w:rPr>
          <w:rFonts w:ascii="Arial" w:hAnsi="Arial" w:cs="Arial"/>
        </w:rPr>
        <w:t>eputy Auditor.</w:t>
      </w:r>
    </w:p>
    <w:p w:rsidR="00843E89" w:rsidRPr="00843E89" w:rsidRDefault="00843E89" w:rsidP="00843E89">
      <w:pPr>
        <w:rPr>
          <w:rFonts w:ascii="Arial" w:hAnsi="Arial" w:cs="Arial"/>
        </w:rPr>
      </w:pPr>
      <w:r w:rsidRPr="00843E89">
        <w:rPr>
          <w:rFonts w:ascii="Arial" w:hAnsi="Arial" w:cs="Arial"/>
          <w:u w:val="single"/>
        </w:rPr>
        <w:t>Sentinel Federal Credit Union</w:t>
      </w:r>
      <w:r>
        <w:rPr>
          <w:rFonts w:ascii="Arial" w:hAnsi="Arial" w:cs="Arial"/>
          <w:u w:val="single"/>
        </w:rPr>
        <w:t xml:space="preserve">:  </w:t>
      </w:r>
      <w:r w:rsidR="003A1288">
        <w:rPr>
          <w:rFonts w:ascii="Arial" w:hAnsi="Arial" w:cs="Arial"/>
        </w:rPr>
        <w:t xml:space="preserve">Names to be deleted: </w:t>
      </w:r>
      <w:r w:rsidRPr="00843E89">
        <w:rPr>
          <w:rFonts w:ascii="Arial" w:hAnsi="Arial" w:cs="Arial"/>
        </w:rPr>
        <w:t>Aleta Stender and Dianna Olson</w:t>
      </w:r>
    </w:p>
    <w:p w:rsidR="00843E89" w:rsidRPr="00843E89" w:rsidRDefault="00843E89" w:rsidP="00843E89">
      <w:pPr>
        <w:rPr>
          <w:rFonts w:ascii="Arial" w:hAnsi="Arial" w:cs="Arial"/>
        </w:rPr>
      </w:pPr>
      <w:r w:rsidRPr="00843E89">
        <w:rPr>
          <w:rFonts w:ascii="Arial" w:hAnsi="Arial" w:cs="Arial"/>
        </w:rPr>
        <w:t>Names to be added: Peggy Lindbloom</w:t>
      </w:r>
      <w:r>
        <w:rPr>
          <w:rFonts w:ascii="Arial" w:hAnsi="Arial" w:cs="Arial"/>
        </w:rPr>
        <w:t>, Deputy Treasurer</w:t>
      </w:r>
      <w:r w:rsidRPr="00843E89">
        <w:rPr>
          <w:rFonts w:ascii="Arial" w:hAnsi="Arial" w:cs="Arial"/>
        </w:rPr>
        <w:t xml:space="preserve"> and Tammie Price</w:t>
      </w:r>
      <w:r>
        <w:rPr>
          <w:rFonts w:ascii="Arial" w:hAnsi="Arial" w:cs="Arial"/>
        </w:rPr>
        <w:t>, Deputy Auditor</w:t>
      </w:r>
      <w:r w:rsidRPr="00843E89">
        <w:rPr>
          <w:rFonts w:ascii="Arial" w:hAnsi="Arial" w:cs="Arial"/>
        </w:rPr>
        <w:t>.</w:t>
      </w:r>
      <w:r>
        <w:rPr>
          <w:rFonts w:ascii="Arial" w:hAnsi="Arial" w:cs="Arial"/>
        </w:rPr>
        <w:t xml:space="preserve">  </w:t>
      </w:r>
      <w:r w:rsidR="003A1288">
        <w:rPr>
          <w:rFonts w:ascii="Arial" w:hAnsi="Arial" w:cs="Arial"/>
        </w:rPr>
        <w:t>New signature</w:t>
      </w:r>
      <w:r w:rsidRPr="00843E89">
        <w:rPr>
          <w:rFonts w:ascii="Arial" w:hAnsi="Arial" w:cs="Arial"/>
        </w:rPr>
        <w:t xml:space="preserve"> card</w:t>
      </w:r>
      <w:r w:rsidR="003A1288">
        <w:rPr>
          <w:rFonts w:ascii="Arial" w:hAnsi="Arial" w:cs="Arial"/>
        </w:rPr>
        <w:t xml:space="preserve">s: Dawn McLaughlin, Treasurer; </w:t>
      </w:r>
      <w:r>
        <w:rPr>
          <w:rFonts w:ascii="Arial" w:hAnsi="Arial" w:cs="Arial"/>
        </w:rPr>
        <w:t>Pe</w:t>
      </w:r>
      <w:r w:rsidR="003A1288">
        <w:rPr>
          <w:rFonts w:ascii="Arial" w:hAnsi="Arial" w:cs="Arial"/>
        </w:rPr>
        <w:t xml:space="preserve">ggy Lindbloom, Deputy Treasurer;  Nancy Christensen, Auditor; </w:t>
      </w:r>
      <w:r>
        <w:rPr>
          <w:rFonts w:ascii="Arial" w:hAnsi="Arial" w:cs="Arial"/>
        </w:rPr>
        <w:t>Tammie Price, D</w:t>
      </w:r>
      <w:r w:rsidRPr="00843E89">
        <w:rPr>
          <w:rFonts w:ascii="Arial" w:hAnsi="Arial" w:cs="Arial"/>
        </w:rPr>
        <w:t>eputy Auditor.</w:t>
      </w:r>
    </w:p>
    <w:p w:rsidR="00843E89" w:rsidRPr="00843E89" w:rsidRDefault="00843E89" w:rsidP="00843E89">
      <w:pPr>
        <w:rPr>
          <w:rFonts w:ascii="Arial" w:hAnsi="Arial" w:cs="Arial"/>
        </w:rPr>
      </w:pPr>
      <w:r w:rsidRPr="00843E89">
        <w:rPr>
          <w:rFonts w:ascii="Arial" w:hAnsi="Arial" w:cs="Arial"/>
          <w:u w:val="single"/>
        </w:rPr>
        <w:t>Highmark Credit Union</w:t>
      </w:r>
      <w:r>
        <w:rPr>
          <w:rFonts w:ascii="Arial" w:hAnsi="Arial" w:cs="Arial"/>
          <w:u w:val="single"/>
        </w:rPr>
        <w:t>:</w:t>
      </w:r>
      <w:r w:rsidR="003A1288">
        <w:rPr>
          <w:rFonts w:ascii="Arial" w:hAnsi="Arial" w:cs="Arial"/>
        </w:rPr>
        <w:t xml:space="preserve">  Names to be deleted:  </w:t>
      </w:r>
      <w:r w:rsidRPr="00843E89">
        <w:rPr>
          <w:rFonts w:ascii="Arial" w:hAnsi="Arial" w:cs="Arial"/>
        </w:rPr>
        <w:t xml:space="preserve">Aleta Stender, Dianna Olson and Linda Nelson.  </w:t>
      </w:r>
      <w:r w:rsidR="003A1288">
        <w:rPr>
          <w:rFonts w:ascii="Arial" w:hAnsi="Arial" w:cs="Arial"/>
        </w:rPr>
        <w:t xml:space="preserve"> Names to be added: </w:t>
      </w:r>
      <w:r w:rsidRPr="00843E89">
        <w:rPr>
          <w:rFonts w:ascii="Arial" w:hAnsi="Arial" w:cs="Arial"/>
        </w:rPr>
        <w:t>Peggy Lindbloom</w:t>
      </w:r>
      <w:r>
        <w:rPr>
          <w:rFonts w:ascii="Arial" w:hAnsi="Arial" w:cs="Arial"/>
        </w:rPr>
        <w:t>, Deputy Treasurer</w:t>
      </w:r>
      <w:r w:rsidRPr="00843E89">
        <w:rPr>
          <w:rFonts w:ascii="Arial" w:hAnsi="Arial" w:cs="Arial"/>
        </w:rPr>
        <w:t xml:space="preserve"> and Tammie Price</w:t>
      </w:r>
      <w:r>
        <w:rPr>
          <w:rFonts w:ascii="Arial" w:hAnsi="Arial" w:cs="Arial"/>
        </w:rPr>
        <w:t>, Deputy Auditor</w:t>
      </w:r>
      <w:r w:rsidRPr="00843E89">
        <w:rPr>
          <w:rFonts w:ascii="Arial" w:hAnsi="Arial" w:cs="Arial"/>
        </w:rPr>
        <w:t>.</w:t>
      </w:r>
      <w:r w:rsidR="003A1288">
        <w:rPr>
          <w:rFonts w:ascii="Arial" w:hAnsi="Arial" w:cs="Arial"/>
        </w:rPr>
        <w:t xml:space="preserve">  New signature cards;  </w:t>
      </w:r>
      <w:r w:rsidRPr="00843E89">
        <w:rPr>
          <w:rFonts w:ascii="Arial" w:hAnsi="Arial" w:cs="Arial"/>
        </w:rPr>
        <w:t>Dawn McLaughlin, Treasurer</w:t>
      </w:r>
      <w:r w:rsidR="003A1288">
        <w:rPr>
          <w:rFonts w:ascii="Arial" w:hAnsi="Arial" w:cs="Arial"/>
        </w:rPr>
        <w:t xml:space="preserve">; </w:t>
      </w:r>
      <w:r>
        <w:rPr>
          <w:rFonts w:ascii="Arial" w:hAnsi="Arial" w:cs="Arial"/>
        </w:rPr>
        <w:t xml:space="preserve"> Peggy Lindbloom, D</w:t>
      </w:r>
      <w:r w:rsidRPr="00843E89">
        <w:rPr>
          <w:rFonts w:ascii="Arial" w:hAnsi="Arial" w:cs="Arial"/>
        </w:rPr>
        <w:t>eputy Treasurer</w:t>
      </w:r>
      <w:r w:rsidR="003A1288">
        <w:rPr>
          <w:rFonts w:ascii="Arial" w:hAnsi="Arial" w:cs="Arial"/>
        </w:rPr>
        <w:t xml:space="preserve">; </w:t>
      </w:r>
      <w:r w:rsidRPr="00843E89">
        <w:rPr>
          <w:rFonts w:ascii="Arial" w:hAnsi="Arial" w:cs="Arial"/>
        </w:rPr>
        <w:t>Nancy Christensen, Auditor</w:t>
      </w:r>
      <w:r w:rsidR="003A1288">
        <w:rPr>
          <w:rFonts w:ascii="Arial" w:hAnsi="Arial" w:cs="Arial"/>
        </w:rPr>
        <w:t xml:space="preserve">; </w:t>
      </w:r>
      <w:r>
        <w:rPr>
          <w:rFonts w:ascii="Arial" w:hAnsi="Arial" w:cs="Arial"/>
        </w:rPr>
        <w:t xml:space="preserve"> Tammie Price, D</w:t>
      </w:r>
      <w:r w:rsidRPr="00843E89">
        <w:rPr>
          <w:rFonts w:ascii="Arial" w:hAnsi="Arial" w:cs="Arial"/>
        </w:rPr>
        <w:t>eputy Auditor.</w:t>
      </w:r>
    </w:p>
    <w:p w:rsidR="00843E89" w:rsidRPr="00843E89" w:rsidRDefault="00843E89" w:rsidP="00843E89">
      <w:pPr>
        <w:rPr>
          <w:rFonts w:ascii="Arial" w:hAnsi="Arial" w:cs="Arial"/>
        </w:rPr>
      </w:pPr>
      <w:r w:rsidRPr="00843E89">
        <w:rPr>
          <w:rFonts w:ascii="Arial" w:hAnsi="Arial" w:cs="Arial"/>
          <w:u w:val="single"/>
        </w:rPr>
        <w:t>South Dakota Public Funds Investment Trust</w:t>
      </w:r>
      <w:r>
        <w:rPr>
          <w:rFonts w:ascii="Arial" w:hAnsi="Arial" w:cs="Arial"/>
          <w:u w:val="single"/>
        </w:rPr>
        <w:t>:</w:t>
      </w:r>
      <w:r w:rsidR="003A1288">
        <w:rPr>
          <w:rFonts w:ascii="Arial" w:hAnsi="Arial" w:cs="Arial"/>
        </w:rPr>
        <w:t xml:space="preserve">  Names to be deleted: </w:t>
      </w:r>
      <w:r w:rsidRPr="00843E89">
        <w:rPr>
          <w:rFonts w:ascii="Arial" w:hAnsi="Arial" w:cs="Arial"/>
        </w:rPr>
        <w:t>Aleta Stender</w:t>
      </w:r>
    </w:p>
    <w:p w:rsidR="00843E89" w:rsidRPr="00843E89" w:rsidRDefault="003A1288" w:rsidP="00843E89">
      <w:pPr>
        <w:rPr>
          <w:rFonts w:ascii="Arial" w:hAnsi="Arial" w:cs="Arial"/>
        </w:rPr>
      </w:pPr>
      <w:r>
        <w:rPr>
          <w:rFonts w:ascii="Arial" w:hAnsi="Arial" w:cs="Arial"/>
        </w:rPr>
        <w:t xml:space="preserve">Names to be added: </w:t>
      </w:r>
      <w:r w:rsidR="00843E89" w:rsidRPr="00843E89">
        <w:rPr>
          <w:rFonts w:ascii="Arial" w:hAnsi="Arial" w:cs="Arial"/>
        </w:rPr>
        <w:t>Nancy Christensen</w:t>
      </w:r>
      <w:r w:rsidR="00843E89">
        <w:rPr>
          <w:rFonts w:ascii="Arial" w:hAnsi="Arial" w:cs="Arial"/>
        </w:rPr>
        <w:t>, Auditor and Peggy Lindbloom, Depu</w:t>
      </w:r>
      <w:r>
        <w:rPr>
          <w:rFonts w:ascii="Arial" w:hAnsi="Arial" w:cs="Arial"/>
        </w:rPr>
        <w:t xml:space="preserve">ty Treasurer.  New signature cards: Dawn McLaughlin, Treasurer; </w:t>
      </w:r>
      <w:r w:rsidR="00843E89">
        <w:rPr>
          <w:rFonts w:ascii="Arial" w:hAnsi="Arial" w:cs="Arial"/>
        </w:rPr>
        <w:t>Peg</w:t>
      </w:r>
      <w:r w:rsidR="006E4ECA">
        <w:rPr>
          <w:rFonts w:ascii="Arial" w:hAnsi="Arial" w:cs="Arial"/>
        </w:rPr>
        <w:t>gy Lindbloom, Deputy Treasurer and Nancy Christensen, Auditor</w:t>
      </w:r>
      <w:r w:rsidR="00843E89" w:rsidRPr="00843E89">
        <w:rPr>
          <w:rFonts w:ascii="Arial" w:hAnsi="Arial" w:cs="Arial"/>
        </w:rPr>
        <w:t>.</w:t>
      </w:r>
    </w:p>
    <w:p w:rsidR="00843E89" w:rsidRPr="00843E89" w:rsidRDefault="00843E89" w:rsidP="00843E89">
      <w:pPr>
        <w:rPr>
          <w:rFonts w:ascii="Arial" w:hAnsi="Arial" w:cs="Arial"/>
        </w:rPr>
      </w:pPr>
      <w:r w:rsidRPr="006E4ECA">
        <w:rPr>
          <w:rFonts w:ascii="Arial" w:hAnsi="Arial" w:cs="Arial"/>
          <w:u w:val="single"/>
        </w:rPr>
        <w:t>Edward Jones</w:t>
      </w:r>
      <w:r w:rsidR="006E4ECA">
        <w:rPr>
          <w:rFonts w:ascii="Arial" w:hAnsi="Arial" w:cs="Arial"/>
          <w:u w:val="single"/>
        </w:rPr>
        <w:t>:</w:t>
      </w:r>
      <w:r w:rsidR="003A1288">
        <w:rPr>
          <w:rFonts w:ascii="Arial" w:hAnsi="Arial" w:cs="Arial"/>
        </w:rPr>
        <w:t xml:space="preserve">  Names to be deleted: </w:t>
      </w:r>
      <w:r w:rsidRPr="00843E89">
        <w:rPr>
          <w:rFonts w:ascii="Arial" w:hAnsi="Arial" w:cs="Arial"/>
        </w:rPr>
        <w:t>Linda Nelson and Aleta Stender.</w:t>
      </w:r>
    </w:p>
    <w:p w:rsidR="00843E89" w:rsidRPr="00843E89" w:rsidRDefault="00843E89" w:rsidP="00843E89">
      <w:pPr>
        <w:rPr>
          <w:rFonts w:ascii="Arial" w:hAnsi="Arial" w:cs="Arial"/>
        </w:rPr>
      </w:pPr>
      <w:r w:rsidRPr="00843E89">
        <w:rPr>
          <w:rFonts w:ascii="Arial" w:hAnsi="Arial" w:cs="Arial"/>
        </w:rPr>
        <w:lastRenderedPageBreak/>
        <w:t>Names</w:t>
      </w:r>
      <w:r w:rsidR="006E4ECA">
        <w:rPr>
          <w:rFonts w:ascii="Arial" w:hAnsi="Arial" w:cs="Arial"/>
        </w:rPr>
        <w:t xml:space="preserve"> to be added: Peggy Lindbloom, D</w:t>
      </w:r>
      <w:r w:rsidRPr="00843E89">
        <w:rPr>
          <w:rFonts w:ascii="Arial" w:hAnsi="Arial" w:cs="Arial"/>
        </w:rPr>
        <w:t>eputy Treasurer and Nancy Christensen, Auditor.</w:t>
      </w:r>
      <w:r w:rsidR="003A1288">
        <w:rPr>
          <w:rFonts w:ascii="Arial" w:hAnsi="Arial" w:cs="Arial"/>
        </w:rPr>
        <w:t xml:space="preserve">  New signatures: Dawn McLaughlin, Treasurer; </w:t>
      </w:r>
      <w:r w:rsidR="006E4ECA">
        <w:rPr>
          <w:rFonts w:ascii="Arial" w:hAnsi="Arial" w:cs="Arial"/>
        </w:rPr>
        <w:t xml:space="preserve">Peggy Lindbloom, Deputy Treasurer and </w:t>
      </w:r>
      <w:r w:rsidRPr="00843E89">
        <w:rPr>
          <w:rFonts w:ascii="Arial" w:hAnsi="Arial" w:cs="Arial"/>
        </w:rPr>
        <w:t>Nancy Christensen, Auditor.</w:t>
      </w:r>
    </w:p>
    <w:p w:rsidR="00843E89" w:rsidRDefault="00843E89" w:rsidP="00BF50E0">
      <w:pPr>
        <w:rPr>
          <w:rFonts w:ascii="Arial" w:hAnsi="Arial" w:cs="Arial"/>
          <w:b/>
          <w:u w:val="single"/>
        </w:rPr>
      </w:pPr>
      <w:r>
        <w:rPr>
          <w:rFonts w:ascii="Arial" w:hAnsi="Arial" w:cs="Arial"/>
          <w:b/>
          <w:u w:val="single"/>
        </w:rPr>
        <w:t>Custer County Fairgrounds</w:t>
      </w:r>
    </w:p>
    <w:p w:rsidR="00843E89" w:rsidRDefault="00843E89" w:rsidP="00BF50E0">
      <w:pPr>
        <w:rPr>
          <w:rFonts w:ascii="Arial" w:hAnsi="Arial" w:cs="Arial"/>
        </w:rPr>
      </w:pPr>
      <w:r>
        <w:rPr>
          <w:rFonts w:ascii="Arial" w:hAnsi="Arial" w:cs="Arial"/>
        </w:rPr>
        <w:t>-Travis Bies moved and Mark Hartman seconded to approve the pur</w:t>
      </w:r>
      <w:r w:rsidR="006E4ECA">
        <w:rPr>
          <w:rFonts w:ascii="Arial" w:hAnsi="Arial" w:cs="Arial"/>
        </w:rPr>
        <w:t>chase of ball field lights at the Custer County Fairg</w:t>
      </w:r>
      <w:r w:rsidR="003A1288">
        <w:rPr>
          <w:rFonts w:ascii="Arial" w:hAnsi="Arial" w:cs="Arial"/>
        </w:rPr>
        <w:t xml:space="preserve">rounds in Hermosa at a cost of </w:t>
      </w:r>
      <w:r w:rsidR="006E4ECA">
        <w:rPr>
          <w:rFonts w:ascii="Arial" w:hAnsi="Arial" w:cs="Arial"/>
        </w:rPr>
        <w:t>$27,266.  Motion carried.</w:t>
      </w:r>
    </w:p>
    <w:p w:rsidR="003318BE" w:rsidRDefault="003318BE" w:rsidP="00BF50E0">
      <w:pPr>
        <w:rPr>
          <w:rFonts w:ascii="Arial" w:hAnsi="Arial" w:cs="Arial"/>
          <w:b/>
          <w:u w:val="single"/>
        </w:rPr>
      </w:pPr>
      <w:r>
        <w:rPr>
          <w:rFonts w:ascii="Arial" w:hAnsi="Arial" w:cs="Arial"/>
          <w:b/>
          <w:u w:val="single"/>
        </w:rPr>
        <w:t>New Library Board Member</w:t>
      </w:r>
    </w:p>
    <w:p w:rsidR="003318BE" w:rsidRPr="003318BE" w:rsidRDefault="003318BE" w:rsidP="00BF50E0">
      <w:pPr>
        <w:rPr>
          <w:rFonts w:ascii="Arial" w:hAnsi="Arial" w:cs="Arial"/>
        </w:rPr>
      </w:pPr>
      <w:r>
        <w:rPr>
          <w:rFonts w:ascii="Arial" w:hAnsi="Arial" w:cs="Arial"/>
        </w:rPr>
        <w:t>-The Board acknowledged Patricia Hoffman as a newly</w:t>
      </w:r>
      <w:r w:rsidR="003A1288">
        <w:rPr>
          <w:rFonts w:ascii="Arial" w:hAnsi="Arial" w:cs="Arial"/>
        </w:rPr>
        <w:t>-</w:t>
      </w:r>
      <w:r>
        <w:rPr>
          <w:rFonts w:ascii="Arial" w:hAnsi="Arial" w:cs="Arial"/>
        </w:rPr>
        <w:t>appointed member of the Custer County Library Board.</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4D4DC0">
        <w:rPr>
          <w:rFonts w:ascii="Arial" w:hAnsi="Arial" w:cs="Arial"/>
        </w:rPr>
        <w:t>Travis Bies</w:t>
      </w:r>
      <w:r>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4D4DC0">
        <w:rPr>
          <w:rFonts w:ascii="Arial" w:hAnsi="Arial" w:cs="Arial"/>
        </w:rPr>
        <w:t>Oonagh Wood</w:t>
      </w:r>
      <w:r>
        <w:rPr>
          <w:rFonts w:ascii="Arial" w:hAnsi="Arial" w:cs="Arial"/>
        </w:rPr>
        <w:t xml:space="preserve"> seconded </w:t>
      </w:r>
      <w:r w:rsidR="005D1F30" w:rsidRPr="00A32B80">
        <w:rPr>
          <w:rFonts w:ascii="Arial" w:hAnsi="Arial" w:cs="Arial"/>
        </w:rPr>
        <w:t>to approve the vouchers as presented. Motion carried.</w:t>
      </w:r>
    </w:p>
    <w:p w:rsidR="00CB591E" w:rsidRDefault="00CB591E" w:rsidP="00CB591E">
      <w:pPr>
        <w:autoSpaceDE w:val="0"/>
        <w:autoSpaceDN w:val="0"/>
        <w:adjustRightInd w:val="0"/>
        <w:rPr>
          <w:rFonts w:ascii="Arial" w:hAnsi="Arial" w:cs="Arial"/>
        </w:rPr>
      </w:pPr>
      <w:r>
        <w:rPr>
          <w:rFonts w:ascii="Arial" w:hAnsi="Arial" w:cs="Arial"/>
        </w:rPr>
        <w:t xml:space="preserve">PAYROLL: COMMISSIONERS </w:t>
      </w:r>
      <w:r w:rsidR="00110E06">
        <w:rPr>
          <w:rFonts w:ascii="Arial" w:hAnsi="Arial" w:cs="Arial"/>
        </w:rPr>
        <w:t>4,261.88</w:t>
      </w:r>
      <w:r>
        <w:rPr>
          <w:rFonts w:ascii="Arial" w:hAnsi="Arial" w:cs="Arial"/>
        </w:rPr>
        <w:t xml:space="preserve">; AUDITORS </w:t>
      </w:r>
      <w:r w:rsidR="00110E06">
        <w:rPr>
          <w:rFonts w:ascii="Arial" w:hAnsi="Arial" w:cs="Arial"/>
        </w:rPr>
        <w:t>11,539.27</w:t>
      </w:r>
      <w:r>
        <w:rPr>
          <w:rFonts w:ascii="Arial" w:hAnsi="Arial" w:cs="Arial"/>
        </w:rPr>
        <w:t xml:space="preserve">; TREASURERS </w:t>
      </w:r>
      <w:r w:rsidR="00110E06">
        <w:rPr>
          <w:rFonts w:ascii="Arial" w:hAnsi="Arial" w:cs="Arial"/>
        </w:rPr>
        <w:t>12,055.99</w:t>
      </w:r>
      <w:r>
        <w:rPr>
          <w:rFonts w:ascii="Arial" w:hAnsi="Arial" w:cs="Arial"/>
        </w:rPr>
        <w:t xml:space="preserve">; GIS </w:t>
      </w:r>
      <w:r w:rsidR="00110E06">
        <w:rPr>
          <w:rFonts w:ascii="Arial" w:hAnsi="Arial" w:cs="Arial"/>
        </w:rPr>
        <w:t>4,751.33</w:t>
      </w:r>
      <w:r>
        <w:rPr>
          <w:rFonts w:ascii="Arial" w:hAnsi="Arial" w:cs="Arial"/>
        </w:rPr>
        <w:t xml:space="preserve">; STATES ATTORNEY </w:t>
      </w:r>
      <w:r w:rsidR="00110E06">
        <w:rPr>
          <w:rFonts w:ascii="Arial" w:hAnsi="Arial" w:cs="Arial"/>
        </w:rPr>
        <w:t>15,304.50</w:t>
      </w:r>
      <w:r>
        <w:rPr>
          <w:rFonts w:ascii="Arial" w:hAnsi="Arial" w:cs="Arial"/>
        </w:rPr>
        <w:t xml:space="preserve">; MAINTENANCE </w:t>
      </w:r>
      <w:r w:rsidR="00110E06">
        <w:rPr>
          <w:rFonts w:ascii="Arial" w:hAnsi="Arial" w:cs="Arial"/>
        </w:rPr>
        <w:t>9,569.71</w:t>
      </w:r>
      <w:r>
        <w:rPr>
          <w:rFonts w:ascii="Arial" w:hAnsi="Arial" w:cs="Arial"/>
        </w:rPr>
        <w:t xml:space="preserve">; DOE </w:t>
      </w:r>
      <w:r w:rsidR="00110E06">
        <w:rPr>
          <w:rFonts w:ascii="Arial" w:hAnsi="Arial" w:cs="Arial"/>
        </w:rPr>
        <w:t>15,017.34</w:t>
      </w:r>
      <w:r>
        <w:rPr>
          <w:rFonts w:ascii="Arial" w:hAnsi="Arial" w:cs="Arial"/>
        </w:rPr>
        <w:t xml:space="preserve">; ROD </w:t>
      </w:r>
      <w:r w:rsidR="00110E06">
        <w:rPr>
          <w:rFonts w:ascii="Arial" w:hAnsi="Arial" w:cs="Arial"/>
        </w:rPr>
        <w:t>5,765.09</w:t>
      </w:r>
      <w:r>
        <w:rPr>
          <w:rFonts w:ascii="Arial" w:hAnsi="Arial" w:cs="Arial"/>
        </w:rPr>
        <w:t xml:space="preserve">; VETERANS SERVICES </w:t>
      </w:r>
      <w:r w:rsidR="00110E06">
        <w:rPr>
          <w:rFonts w:ascii="Arial" w:hAnsi="Arial" w:cs="Arial"/>
        </w:rPr>
        <w:t>2,628.16</w:t>
      </w:r>
      <w:r>
        <w:rPr>
          <w:rFonts w:ascii="Arial" w:hAnsi="Arial" w:cs="Arial"/>
        </w:rPr>
        <w:t xml:space="preserve">; </w:t>
      </w:r>
      <w:r w:rsidR="00C07853">
        <w:rPr>
          <w:rFonts w:ascii="Arial" w:hAnsi="Arial" w:cs="Arial"/>
        </w:rPr>
        <w:t xml:space="preserve">HUMAN RESOURCES </w:t>
      </w:r>
      <w:r w:rsidR="00110E06">
        <w:rPr>
          <w:rFonts w:ascii="Arial" w:hAnsi="Arial" w:cs="Arial"/>
        </w:rPr>
        <w:t>2,384.75</w:t>
      </w:r>
      <w:r w:rsidR="00C07853">
        <w:rPr>
          <w:rFonts w:ascii="Arial" w:hAnsi="Arial" w:cs="Arial"/>
        </w:rPr>
        <w:t>;</w:t>
      </w:r>
      <w:r w:rsidR="00110E06">
        <w:rPr>
          <w:rFonts w:ascii="Arial" w:hAnsi="Arial" w:cs="Arial"/>
        </w:rPr>
        <w:t xml:space="preserve"> </w:t>
      </w:r>
      <w:r>
        <w:rPr>
          <w:rFonts w:ascii="Arial" w:hAnsi="Arial" w:cs="Arial"/>
        </w:rPr>
        <w:t xml:space="preserve">SHERIFF </w:t>
      </w:r>
      <w:r w:rsidR="00110E06">
        <w:rPr>
          <w:rFonts w:ascii="Arial" w:hAnsi="Arial" w:cs="Arial"/>
        </w:rPr>
        <w:t>57,118.11</w:t>
      </w:r>
      <w:r>
        <w:rPr>
          <w:rFonts w:ascii="Arial" w:hAnsi="Arial" w:cs="Arial"/>
        </w:rPr>
        <w:t xml:space="preserve">; NURSE </w:t>
      </w:r>
      <w:r w:rsidR="00110E06">
        <w:rPr>
          <w:rFonts w:ascii="Arial" w:hAnsi="Arial" w:cs="Arial"/>
        </w:rPr>
        <w:t>1,045.58</w:t>
      </w:r>
      <w:r>
        <w:rPr>
          <w:rFonts w:ascii="Arial" w:hAnsi="Arial" w:cs="Arial"/>
        </w:rPr>
        <w:t xml:space="preserve">; LIBRARY </w:t>
      </w:r>
      <w:r w:rsidR="00110E06">
        <w:rPr>
          <w:rFonts w:ascii="Arial" w:hAnsi="Arial" w:cs="Arial"/>
        </w:rPr>
        <w:t>11,832.57</w:t>
      </w:r>
      <w:r>
        <w:rPr>
          <w:rFonts w:ascii="Arial" w:hAnsi="Arial" w:cs="Arial"/>
        </w:rPr>
        <w:t xml:space="preserve">; EXTENSION </w:t>
      </w:r>
      <w:r w:rsidR="00110E06">
        <w:rPr>
          <w:rFonts w:ascii="Arial" w:hAnsi="Arial" w:cs="Arial"/>
        </w:rPr>
        <w:t>1,950.30</w:t>
      </w:r>
      <w:r>
        <w:rPr>
          <w:rFonts w:ascii="Arial" w:hAnsi="Arial" w:cs="Arial"/>
        </w:rPr>
        <w:t xml:space="preserve">; CONSERVATION </w:t>
      </w:r>
      <w:r w:rsidR="00110E06">
        <w:rPr>
          <w:rFonts w:ascii="Arial" w:hAnsi="Arial" w:cs="Arial"/>
        </w:rPr>
        <w:t>850.30</w:t>
      </w:r>
      <w:r>
        <w:rPr>
          <w:rFonts w:ascii="Arial" w:hAnsi="Arial" w:cs="Arial"/>
        </w:rPr>
        <w:t xml:space="preserve">; WEED &amp; PEST </w:t>
      </w:r>
      <w:r w:rsidR="00110E06">
        <w:rPr>
          <w:rFonts w:ascii="Arial" w:hAnsi="Arial" w:cs="Arial"/>
        </w:rPr>
        <w:t>3,542.47</w:t>
      </w:r>
      <w:r>
        <w:rPr>
          <w:rFonts w:ascii="Arial" w:hAnsi="Arial" w:cs="Arial"/>
        </w:rPr>
        <w:t xml:space="preserve">; PLANNING </w:t>
      </w:r>
      <w:r w:rsidR="00110E06">
        <w:rPr>
          <w:rFonts w:ascii="Arial" w:hAnsi="Arial" w:cs="Arial"/>
        </w:rPr>
        <w:t>8,642.92</w:t>
      </w:r>
      <w:r>
        <w:rPr>
          <w:rFonts w:ascii="Arial" w:hAnsi="Arial" w:cs="Arial"/>
        </w:rPr>
        <w:t xml:space="preserve">; HIGHWAY </w:t>
      </w:r>
      <w:r w:rsidR="00485944">
        <w:rPr>
          <w:rFonts w:ascii="Arial" w:hAnsi="Arial" w:cs="Arial"/>
        </w:rPr>
        <w:t>56,115.45</w:t>
      </w:r>
      <w:r>
        <w:rPr>
          <w:rFonts w:ascii="Arial" w:hAnsi="Arial" w:cs="Arial"/>
        </w:rPr>
        <w:t xml:space="preserve">; EMERGENCY MANAGEMENT </w:t>
      </w:r>
      <w:r w:rsidR="00485944">
        <w:rPr>
          <w:rFonts w:ascii="Arial" w:hAnsi="Arial" w:cs="Arial"/>
        </w:rPr>
        <w:t>4,928.63</w:t>
      </w:r>
      <w:r>
        <w:rPr>
          <w:rFonts w:ascii="Arial" w:hAnsi="Arial" w:cs="Arial"/>
        </w:rPr>
        <w:t xml:space="preserve">; 24/7 PROGRAM </w:t>
      </w:r>
      <w:r w:rsidR="00485944">
        <w:rPr>
          <w:rFonts w:ascii="Arial" w:hAnsi="Arial" w:cs="Arial"/>
        </w:rPr>
        <w:t>1,189.07</w:t>
      </w:r>
      <w:r>
        <w:rPr>
          <w:rFonts w:ascii="Arial" w:hAnsi="Arial" w:cs="Arial"/>
        </w:rPr>
        <w:t xml:space="preserve">; COMMUNICATIONS </w:t>
      </w:r>
      <w:r w:rsidR="00485944">
        <w:rPr>
          <w:rFonts w:ascii="Arial" w:hAnsi="Arial" w:cs="Arial"/>
        </w:rPr>
        <w:t>25,751.50</w:t>
      </w:r>
      <w:r w:rsidR="00C07853">
        <w:rPr>
          <w:rFonts w:ascii="Arial" w:hAnsi="Arial" w:cs="Arial"/>
        </w:rPr>
        <w:t xml:space="preserve"> </w:t>
      </w:r>
      <w:r>
        <w:rPr>
          <w:rFonts w:ascii="Arial" w:hAnsi="Arial" w:cs="Arial"/>
        </w:rPr>
        <w:t xml:space="preserve">TOTAL PAYROLL </w:t>
      </w:r>
      <w:r w:rsidR="00485944">
        <w:rPr>
          <w:rFonts w:ascii="Arial" w:hAnsi="Arial" w:cs="Arial"/>
        </w:rPr>
        <w:t>256,244.91</w:t>
      </w:r>
      <w:r>
        <w:rPr>
          <w:rFonts w:ascii="Arial" w:hAnsi="Arial" w:cs="Arial"/>
        </w:rPr>
        <w:t xml:space="preserve"> </w:t>
      </w:r>
    </w:p>
    <w:p w:rsidR="008400F8" w:rsidRPr="00485944" w:rsidRDefault="008400F8" w:rsidP="008400F8">
      <w:pPr>
        <w:autoSpaceDE w:val="0"/>
        <w:autoSpaceDN w:val="0"/>
        <w:adjustRightInd w:val="0"/>
        <w:rPr>
          <w:rFonts w:ascii="Arial" w:hAnsi="Arial" w:cs="Arial"/>
        </w:rPr>
      </w:pPr>
      <w:r w:rsidRPr="00485944">
        <w:rPr>
          <w:rFonts w:ascii="Arial" w:hAnsi="Arial" w:cs="Arial"/>
        </w:rPr>
        <w:t>A TO Z SHREDDING, INC. 25.50</w:t>
      </w:r>
      <w:r w:rsidR="007E0DFE" w:rsidRPr="00485944">
        <w:rPr>
          <w:rFonts w:ascii="Arial" w:hAnsi="Arial" w:cs="Arial"/>
        </w:rPr>
        <w:t xml:space="preserve"> </w:t>
      </w:r>
      <w:r w:rsidRPr="00485944">
        <w:rPr>
          <w:rFonts w:ascii="Arial" w:hAnsi="Arial" w:cs="Arial"/>
        </w:rPr>
        <w:t>AINSWORTH HAGEN FORESTRY GRANT REIM 46.20</w:t>
      </w:r>
      <w:r w:rsidR="007E0DFE" w:rsidRPr="00485944">
        <w:rPr>
          <w:rFonts w:ascii="Arial" w:hAnsi="Arial" w:cs="Arial"/>
        </w:rPr>
        <w:t xml:space="preserve"> </w:t>
      </w:r>
      <w:r w:rsidRPr="00485944">
        <w:rPr>
          <w:rFonts w:ascii="Arial" w:hAnsi="Arial" w:cs="Arial"/>
        </w:rPr>
        <w:t xml:space="preserve">AIRPORT LIGHTING COMPANY 570.17 </w:t>
      </w:r>
      <w:r w:rsidR="00A55F01" w:rsidRPr="00485944">
        <w:rPr>
          <w:rFonts w:ascii="Arial" w:hAnsi="Arial" w:cs="Arial"/>
        </w:rPr>
        <w:t xml:space="preserve">APPLIED </w:t>
      </w:r>
      <w:r w:rsidRPr="00485944">
        <w:rPr>
          <w:rFonts w:ascii="Arial" w:hAnsi="Arial" w:cs="Arial"/>
        </w:rPr>
        <w:t>CONCEPTS, INC 214.30   ARDELL NELSON 72616 WEED STATE GRANT 53.38</w:t>
      </w:r>
      <w:r w:rsidR="00485944">
        <w:rPr>
          <w:rFonts w:ascii="Arial" w:hAnsi="Arial" w:cs="Arial"/>
        </w:rPr>
        <w:t xml:space="preserve"> </w:t>
      </w:r>
      <w:r w:rsidRPr="00485944">
        <w:rPr>
          <w:rFonts w:ascii="Arial" w:hAnsi="Arial" w:cs="Arial"/>
        </w:rPr>
        <w:t xml:space="preserve">BARRY MARCY 72816 WEED STATE GRANT 95.37 BEESLEY LAW OFFICE, P.C. 16CRI14-192.00 1,135.15 BEN MEADOWS 2701099 HWY PAINT 81.48 BLACK HILLS ENERGY-6001 SHERIFF TOWER 4,453.88 BRAD OLSON FORESTRY GRANT REIM 52.00 JIM BRICKEY 8216 WEED FORESTRY GRN 30.99 BROSZ ENGINEEERING, INC. 4630 HWY FAIRBURN BRD G  2,274.21 BUTLER MACHINERY CO INC 482594 HWY 2620 PART 198.47          </w:t>
      </w:r>
    </w:p>
    <w:p w:rsidR="008400F8" w:rsidRPr="00485944" w:rsidRDefault="008400F8" w:rsidP="008400F8">
      <w:pPr>
        <w:autoSpaceDE w:val="0"/>
        <w:autoSpaceDN w:val="0"/>
        <w:adjustRightInd w:val="0"/>
        <w:rPr>
          <w:rFonts w:ascii="Arial" w:hAnsi="Arial" w:cs="Arial"/>
        </w:rPr>
      </w:pPr>
      <w:r w:rsidRPr="00485944">
        <w:rPr>
          <w:rFonts w:ascii="Arial" w:hAnsi="Arial" w:cs="Arial"/>
        </w:rPr>
        <w:t>CBH COOPERATIVE 60378 HWY PREM/UNLD 12,294.52</w:t>
      </w:r>
      <w:r w:rsidR="00485944">
        <w:rPr>
          <w:rFonts w:ascii="Arial" w:hAnsi="Arial" w:cs="Arial"/>
        </w:rPr>
        <w:t xml:space="preserve"> </w:t>
      </w:r>
      <w:r w:rsidRPr="00485944">
        <w:rPr>
          <w:rFonts w:ascii="Arial" w:hAnsi="Arial" w:cs="Arial"/>
        </w:rPr>
        <w:t>CUSTER CO. SHERIFF'S OFFICE 100.47</w:t>
      </w:r>
      <w:r w:rsidR="00485944">
        <w:rPr>
          <w:rFonts w:ascii="Arial" w:hAnsi="Arial" w:cs="Arial"/>
        </w:rPr>
        <w:t xml:space="preserve"> </w:t>
      </w:r>
      <w:r w:rsidRPr="00485944">
        <w:rPr>
          <w:rFonts w:ascii="Arial" w:hAnsi="Arial" w:cs="Arial"/>
        </w:rPr>
        <w:t>CNA SURETY DIRECT BILL 525.00 ANGELA M COLBATH CRI14-175/13-AO</w:t>
      </w:r>
      <w:r w:rsidR="00A55F01" w:rsidRPr="00485944">
        <w:rPr>
          <w:rFonts w:ascii="Arial" w:hAnsi="Arial" w:cs="Arial"/>
        </w:rPr>
        <w:t xml:space="preserve"> </w:t>
      </w:r>
      <w:r w:rsidRPr="00485944">
        <w:rPr>
          <w:rFonts w:ascii="Arial" w:hAnsi="Arial" w:cs="Arial"/>
        </w:rPr>
        <w:t xml:space="preserve">950.80 COLLEEN WERKMEISTER FORESTRY GRANT REIM 23.68           </w:t>
      </w:r>
    </w:p>
    <w:p w:rsidR="008400F8" w:rsidRPr="00485944" w:rsidRDefault="008400F8" w:rsidP="008400F8">
      <w:pPr>
        <w:autoSpaceDE w:val="0"/>
        <w:autoSpaceDN w:val="0"/>
        <w:adjustRightInd w:val="0"/>
        <w:rPr>
          <w:rFonts w:ascii="Arial" w:hAnsi="Arial" w:cs="Arial"/>
        </w:rPr>
      </w:pPr>
      <w:r w:rsidRPr="00485944">
        <w:rPr>
          <w:rFonts w:ascii="Arial" w:hAnsi="Arial" w:cs="Arial"/>
        </w:rPr>
        <w:t>RANDAL CONNELLY JUV16-07/L.D.</w:t>
      </w:r>
      <w:r w:rsidR="00A55F01" w:rsidRPr="00485944">
        <w:rPr>
          <w:rFonts w:ascii="Arial" w:hAnsi="Arial" w:cs="Arial"/>
        </w:rPr>
        <w:t xml:space="preserve"> </w:t>
      </w:r>
      <w:r w:rsidRPr="00485944">
        <w:rPr>
          <w:rFonts w:ascii="Arial" w:hAnsi="Arial" w:cs="Arial"/>
        </w:rPr>
        <w:t>1,622.23 CONTRACTOR'S SUPPLY, INC. 213346 HWY SHOP SUP 131.00 CRESCENT ELECTRIC SUPPLY INC 592.66 CROELL REDI-MIX, INC 130167 HWY PIT 50 GRVL</w:t>
      </w:r>
      <w:r w:rsidR="00A55F01" w:rsidRPr="00485944">
        <w:rPr>
          <w:rFonts w:ascii="Arial" w:hAnsi="Arial" w:cs="Arial"/>
        </w:rPr>
        <w:t xml:space="preserve"> </w:t>
      </w:r>
      <w:r w:rsidRPr="00485944">
        <w:rPr>
          <w:rFonts w:ascii="Arial" w:hAnsi="Arial" w:cs="Arial"/>
        </w:rPr>
        <w:t>154,976.08 CULLIGAN WATER 147026 HWY WATER/RNT</w:t>
      </w:r>
      <w:r w:rsidR="00A55F01" w:rsidRPr="00485944">
        <w:rPr>
          <w:rFonts w:ascii="Arial" w:hAnsi="Arial" w:cs="Arial"/>
        </w:rPr>
        <w:t xml:space="preserve"> </w:t>
      </w:r>
      <w:r w:rsidRPr="00485944">
        <w:rPr>
          <w:rFonts w:ascii="Arial" w:hAnsi="Arial" w:cs="Arial"/>
        </w:rPr>
        <w:t xml:space="preserve">113.50 CUSTER AMBULANCE SERVICE I  AED BATTERY 332.79          </w:t>
      </w:r>
    </w:p>
    <w:p w:rsidR="008400F8" w:rsidRPr="00485944" w:rsidRDefault="008400F8" w:rsidP="008400F8">
      <w:pPr>
        <w:autoSpaceDE w:val="0"/>
        <w:autoSpaceDN w:val="0"/>
        <w:adjustRightInd w:val="0"/>
        <w:rPr>
          <w:rFonts w:ascii="Arial" w:hAnsi="Arial" w:cs="Arial"/>
        </w:rPr>
      </w:pPr>
      <w:r w:rsidRPr="00485944">
        <w:rPr>
          <w:rFonts w:ascii="Arial" w:hAnsi="Arial" w:cs="Arial"/>
        </w:rPr>
        <w:t xml:space="preserve">CUSTER CITY 742.59 CUSTER DO IT BEST 295.29 CUSTER GAS COMPANY 63.88           </w:t>
      </w:r>
    </w:p>
    <w:p w:rsidR="008400F8" w:rsidRPr="00485944" w:rsidRDefault="008400F8" w:rsidP="008400F8">
      <w:pPr>
        <w:autoSpaceDE w:val="0"/>
        <w:autoSpaceDN w:val="0"/>
        <w:adjustRightInd w:val="0"/>
        <w:rPr>
          <w:rFonts w:ascii="Arial" w:hAnsi="Arial" w:cs="Arial"/>
        </w:rPr>
      </w:pPr>
      <w:r w:rsidRPr="00485944">
        <w:rPr>
          <w:rFonts w:ascii="Arial" w:hAnsi="Arial" w:cs="Arial"/>
        </w:rPr>
        <w:t>CUSTER TRUE VALUE A91787 260.35 CUSTER'S YMCA 2,100.00 DAKOTA BATTERY &amp; ELECTRIC 39749 HWY STARTER 319.90 DASH MEDICAL GLOVES, INC. 60.90 DEB'S PRINTING 259.62 DEPT OF SOCIAL SERVICES 35.20 DICK'S SERVICE 1879 HWY 1207 RPRS</w:t>
      </w:r>
      <w:r w:rsidR="00A55F01" w:rsidRPr="00485944">
        <w:rPr>
          <w:rFonts w:ascii="Arial" w:hAnsi="Arial" w:cs="Arial"/>
        </w:rPr>
        <w:t xml:space="preserve"> </w:t>
      </w:r>
      <w:r w:rsidRPr="00485944">
        <w:rPr>
          <w:rFonts w:ascii="Arial" w:hAnsi="Arial" w:cs="Arial"/>
        </w:rPr>
        <w:t>80.00 DISCOVERY BENEFITS 41.66 DIXIE METZ STATE GRANT REIM 308.50</w:t>
      </w:r>
      <w:r w:rsidR="00A55F01" w:rsidRPr="00485944">
        <w:rPr>
          <w:rFonts w:ascii="Arial" w:hAnsi="Arial" w:cs="Arial"/>
        </w:rPr>
        <w:t xml:space="preserve"> </w:t>
      </w:r>
      <w:r w:rsidRPr="00485944">
        <w:rPr>
          <w:rFonts w:ascii="Arial" w:hAnsi="Arial" w:cs="Arial"/>
        </w:rPr>
        <w:t xml:space="preserve">DIESEL MACHINERY INC C39756 HWY 2502 PIPE 186.44 DODGE TOWN 86.00 EDDIE'S TRUCK SALES INC X19859 HWY CREDIT 783.58 EDWIN PETERS 72016 WEED FORESTRY GR 24.95 ELECTRICAL ENG &amp; EQUIPMENT 806414 HWY ECS GENERAT </w:t>
      </w:r>
      <w:r w:rsidR="00485944">
        <w:rPr>
          <w:rFonts w:ascii="Arial" w:hAnsi="Arial" w:cs="Arial"/>
        </w:rPr>
        <w:t xml:space="preserve"> </w:t>
      </w:r>
      <w:r w:rsidRPr="00485944">
        <w:rPr>
          <w:rFonts w:ascii="Arial" w:hAnsi="Arial" w:cs="Arial"/>
        </w:rPr>
        <w:t xml:space="preserve">670.22 FASTENAL COMPANY INC 237661 HWY SHOP SUP 182.19 FORWARD DISTRIBUTING 281546 HWY TIRE RPR 124.95 FRENCH CREEK LOGGERS SUPPL 138421 WEED TRLR BALL 251.78          </w:t>
      </w:r>
    </w:p>
    <w:p w:rsidR="008400F8" w:rsidRPr="00485944" w:rsidRDefault="008400F8" w:rsidP="008400F8">
      <w:pPr>
        <w:autoSpaceDE w:val="0"/>
        <w:autoSpaceDN w:val="0"/>
        <w:adjustRightInd w:val="0"/>
        <w:rPr>
          <w:rFonts w:ascii="Arial" w:hAnsi="Arial" w:cs="Arial"/>
        </w:rPr>
      </w:pPr>
      <w:r w:rsidRPr="00485944">
        <w:rPr>
          <w:rFonts w:ascii="Arial" w:hAnsi="Arial" w:cs="Arial"/>
        </w:rPr>
        <w:t xml:space="preserve">GOLDEN WEST TELECOMMUNICAT 4,004.32 GOLDEN WEST TECHNOLOGIES 5,785.00  GRAFIX SHOPPE 513.69 GRIMMS PUMP SERVICE INC 65228 HWY 0515 </w:t>
      </w:r>
      <w:r w:rsidRPr="00485944">
        <w:rPr>
          <w:rFonts w:ascii="Arial" w:hAnsi="Arial" w:cs="Arial"/>
        </w:rPr>
        <w:lastRenderedPageBreak/>
        <w:t>PIPE</w:t>
      </w:r>
      <w:r w:rsidR="00A55F01" w:rsidRPr="00485944">
        <w:rPr>
          <w:rFonts w:ascii="Arial" w:hAnsi="Arial" w:cs="Arial"/>
        </w:rPr>
        <w:t xml:space="preserve"> </w:t>
      </w:r>
      <w:r w:rsidRPr="00485944">
        <w:rPr>
          <w:rFonts w:ascii="Arial" w:hAnsi="Arial" w:cs="Arial"/>
        </w:rPr>
        <w:t xml:space="preserve">165.24 INSURANCE BENEFITS INC 2,467.00 INTERSTATE ALL BATTERY CEN 31014357 HWY 3515 BTRY 118.95 JEFF BAIRD FORESTRY GRANT REIM 330.08          </w:t>
      </w:r>
    </w:p>
    <w:p w:rsidR="008400F8" w:rsidRPr="00485944" w:rsidRDefault="008400F8" w:rsidP="008400F8">
      <w:pPr>
        <w:autoSpaceDE w:val="0"/>
        <w:autoSpaceDN w:val="0"/>
        <w:adjustRightInd w:val="0"/>
        <w:rPr>
          <w:rFonts w:ascii="Arial" w:hAnsi="Arial" w:cs="Arial"/>
        </w:rPr>
      </w:pPr>
      <w:r w:rsidRPr="00485944">
        <w:rPr>
          <w:rFonts w:ascii="Arial" w:hAnsi="Arial" w:cs="Arial"/>
        </w:rPr>
        <w:t xml:space="preserve">JIM BRUNNER` FORESTRY GRANT REIM 63.25 JOHNSON MACHINE INC 642991 HWY ECS SUP 6.99 KADRMAS LEE &amp; JACKSON INC 107.71 BRAD KEIZER 515.76          </w:t>
      </w:r>
    </w:p>
    <w:p w:rsidR="008400F8" w:rsidRPr="00485944" w:rsidRDefault="008400F8" w:rsidP="008400F8">
      <w:pPr>
        <w:autoSpaceDE w:val="0"/>
        <w:autoSpaceDN w:val="0"/>
        <w:adjustRightInd w:val="0"/>
        <w:rPr>
          <w:rFonts w:ascii="Arial" w:hAnsi="Arial" w:cs="Arial"/>
        </w:rPr>
      </w:pPr>
      <w:r w:rsidRPr="00485944">
        <w:rPr>
          <w:rFonts w:ascii="Arial" w:hAnsi="Arial" w:cs="Arial"/>
        </w:rPr>
        <w:t>KENNEDY IMPLEMENT</w:t>
      </w:r>
      <w:r w:rsidR="00A55F01" w:rsidRPr="00485944">
        <w:rPr>
          <w:rFonts w:ascii="Arial" w:hAnsi="Arial" w:cs="Arial"/>
        </w:rPr>
        <w:t xml:space="preserve"> </w:t>
      </w:r>
      <w:r w:rsidRPr="00485944">
        <w:rPr>
          <w:rFonts w:ascii="Arial" w:hAnsi="Arial" w:cs="Arial"/>
        </w:rPr>
        <w:t>CT26670 HWY 1209 WHEEL 371.07 LARRY PARQUET 8216 WEED STATE GRANT 46.20 LOWERY CONSTRUCTION &amp; CONC FINE ARTS BUILDING-SMITH-BEEF 6,539.30 LOWRY, HEATH 41.36 LUNE HOUSE PUBLISHING 24.95 MARVIN BISHOP FORESTRY GRANT REIM 79.95  MARY JO MARCY 148.00 MATCO TOOLS  94883 HWY VAC PUMP   350.90  MG OIL COMPANY 16 298035 HWY DEF`2,635.94 MICK WILHELM 72116 WEED FORESTRY GR 67.06</w:t>
      </w:r>
      <w:r w:rsidR="00485944">
        <w:rPr>
          <w:rFonts w:ascii="Arial" w:hAnsi="Arial" w:cs="Arial"/>
        </w:rPr>
        <w:t xml:space="preserve"> </w:t>
      </w:r>
      <w:r w:rsidRPr="00485944">
        <w:rPr>
          <w:rFonts w:ascii="Arial" w:hAnsi="Arial" w:cs="Arial"/>
        </w:rPr>
        <w:t>MPG/P. COOLEY 83.33 MT RUSHMORE TELEPHONE COMP 11310387 HWY ECS INT/PH               227.92 NACVSO/ATTENTION BARRY JOHNS 40.00 NELSON'S OIL &amp; GAS, INC. 459483 HWY PROPANE</w:t>
      </w:r>
      <w:r w:rsidR="007E0DFE" w:rsidRPr="00485944">
        <w:rPr>
          <w:rFonts w:ascii="Arial" w:hAnsi="Arial" w:cs="Arial"/>
        </w:rPr>
        <w:t xml:space="preserve"> </w:t>
      </w:r>
      <w:r w:rsidRPr="00485944">
        <w:rPr>
          <w:rFonts w:ascii="Arial" w:hAnsi="Arial" w:cs="Arial"/>
        </w:rPr>
        <w:t>316.17  NEVE'S UNIFORMS INC. 270.79 PENNINGTON COUNTY SHERIFF' 16-004785</w:t>
      </w:r>
      <w:r w:rsidR="007E0DFE" w:rsidRPr="00485944">
        <w:rPr>
          <w:rFonts w:ascii="Arial" w:hAnsi="Arial" w:cs="Arial"/>
        </w:rPr>
        <w:t xml:space="preserve"> </w:t>
      </w:r>
      <w:r w:rsidRPr="00485944">
        <w:rPr>
          <w:rFonts w:ascii="Arial" w:hAnsi="Arial" w:cs="Arial"/>
        </w:rPr>
        <w:t>26,495.00 PITNEY BOWES/PURCHASE POWER 2,015.00  QUILL CORPORATION 7690556 HWY OFFICE SUP</w:t>
      </w:r>
      <w:r w:rsidR="007E0DFE" w:rsidRPr="00485944">
        <w:rPr>
          <w:rFonts w:ascii="Arial" w:hAnsi="Arial" w:cs="Arial"/>
        </w:rPr>
        <w:t xml:space="preserve"> </w:t>
      </w:r>
      <w:r w:rsidRPr="00485944">
        <w:rPr>
          <w:rFonts w:ascii="Arial" w:hAnsi="Arial" w:cs="Arial"/>
        </w:rPr>
        <w:t>723.00 CITY OF RAPID CITY BAC 35.00 TELCO FED CREDIT UNION 3,570.07 REDWOOD TOXICOLOGY LABORATORY 454.69 REGIONAL PHARMACY PCJ5404241</w:t>
      </w:r>
      <w:r w:rsidR="007E0DFE" w:rsidRPr="00485944">
        <w:rPr>
          <w:rFonts w:ascii="Arial" w:hAnsi="Arial" w:cs="Arial"/>
        </w:rPr>
        <w:t xml:space="preserve"> </w:t>
      </w:r>
      <w:r w:rsidRPr="00485944">
        <w:rPr>
          <w:rFonts w:ascii="Arial" w:hAnsi="Arial" w:cs="Arial"/>
        </w:rPr>
        <w:t xml:space="preserve">92.07 RELX INC. DBA LEXISNEXIS 289.00 RICOH USA, INC 292.37 RODNY VELDHUIZEN 8116 WEED FORESTRY GRNT 36.99 ROGER DIKOFF 72516 WEED FORESTRY GRN 390.00          </w:t>
      </w:r>
    </w:p>
    <w:p w:rsidR="008400F8" w:rsidRPr="00485944" w:rsidRDefault="008400F8" w:rsidP="008400F8">
      <w:pPr>
        <w:autoSpaceDE w:val="0"/>
        <w:autoSpaceDN w:val="0"/>
        <w:adjustRightInd w:val="0"/>
        <w:rPr>
          <w:rFonts w:ascii="Arial" w:hAnsi="Arial" w:cs="Arial"/>
        </w:rPr>
      </w:pPr>
      <w:r w:rsidRPr="00485944">
        <w:rPr>
          <w:rFonts w:ascii="Arial" w:hAnsi="Arial" w:cs="Arial"/>
        </w:rPr>
        <w:t>RT COMMUNICATIONS CUSTER COUNTY 911 25.70 S&amp;B MOTOR PARTS 26513 HWY PARTS/SUP 617.31</w:t>
      </w:r>
      <w:r w:rsidR="00485944">
        <w:rPr>
          <w:rFonts w:ascii="Arial" w:hAnsi="Arial" w:cs="Arial"/>
        </w:rPr>
        <w:t xml:space="preserve"> </w:t>
      </w:r>
      <w:r w:rsidRPr="00485944">
        <w:rPr>
          <w:rFonts w:ascii="Arial" w:hAnsi="Arial" w:cs="Arial"/>
        </w:rPr>
        <w:t xml:space="preserve">SANDER SANITATION SERVICE 304.82 SD ASSOCIATATION OF COUNTY COM 1,731.48 SD DEPT OF PUBLIC SAFETY 2,340.00 SD PUBLIC ASSURANCE ALL. 362.16 SD VETERAN'S SERV OFFICE ASSOC 85.00 SD EMERGENCY MANAGEMENT ASSOC 75.00 SDSU WEST RIVER AG CENTER 98.60 SERVALL TOWEL &amp; LINEN 2460600 HWT CVRL/TWL R 206.91          </w:t>
      </w:r>
    </w:p>
    <w:p w:rsidR="008400F8" w:rsidRPr="00485944" w:rsidRDefault="008400F8" w:rsidP="008400F8">
      <w:pPr>
        <w:autoSpaceDE w:val="0"/>
        <w:autoSpaceDN w:val="0"/>
        <w:adjustRightInd w:val="0"/>
        <w:rPr>
          <w:rFonts w:ascii="Arial" w:hAnsi="Arial" w:cs="Arial"/>
        </w:rPr>
      </w:pPr>
      <w:r w:rsidRPr="00485944">
        <w:rPr>
          <w:rFonts w:ascii="Arial" w:hAnsi="Arial" w:cs="Arial"/>
        </w:rPr>
        <w:t>SIGN &amp; TROPPHY/WESTEX 154.00 MATTHEW L SKINNER, P.C. A&amp;N 16JUV15-19 2,060.80 SOUTHERN HILLS PUBLISHING 461.48 STURDE</w:t>
      </w:r>
      <w:r w:rsidR="007E0DFE" w:rsidRPr="00485944">
        <w:rPr>
          <w:rFonts w:ascii="Arial" w:hAnsi="Arial" w:cs="Arial"/>
        </w:rPr>
        <w:t xml:space="preserve">VANT'S -PRONTO PREVIOUS CREDIT </w:t>
      </w:r>
      <w:r w:rsidRPr="00485944">
        <w:rPr>
          <w:rFonts w:ascii="Arial" w:hAnsi="Arial" w:cs="Arial"/>
        </w:rPr>
        <w:t xml:space="preserve">10.22 SUE SUGZDA </w:t>
      </w:r>
      <w:r w:rsidR="007E0DFE" w:rsidRPr="00485944">
        <w:rPr>
          <w:rFonts w:ascii="Arial" w:hAnsi="Arial" w:cs="Arial"/>
        </w:rPr>
        <w:t xml:space="preserve">FORESTRY GRANT REIM </w:t>
      </w:r>
      <w:r w:rsidRPr="00485944">
        <w:rPr>
          <w:rFonts w:ascii="Arial" w:hAnsi="Arial" w:cs="Arial"/>
        </w:rPr>
        <w:t>156.57</w:t>
      </w:r>
      <w:r w:rsidR="004D4DC0">
        <w:rPr>
          <w:rFonts w:ascii="Arial" w:hAnsi="Arial" w:cs="Arial"/>
        </w:rPr>
        <w:t xml:space="preserve"> </w:t>
      </w:r>
      <w:r w:rsidRPr="00485944">
        <w:rPr>
          <w:rFonts w:ascii="Arial" w:hAnsi="Arial" w:cs="Arial"/>
        </w:rPr>
        <w:t>SUMMIT SIGN &amp; SUPPLY INC 49420 HWY 911 VANDAL 73.00</w:t>
      </w:r>
      <w:r w:rsidR="004D4DC0">
        <w:rPr>
          <w:rFonts w:ascii="Arial" w:hAnsi="Arial" w:cs="Arial"/>
        </w:rPr>
        <w:t xml:space="preserve"> </w:t>
      </w:r>
      <w:r w:rsidRPr="00485944">
        <w:rPr>
          <w:rFonts w:ascii="Arial" w:hAnsi="Arial" w:cs="Arial"/>
        </w:rPr>
        <w:t>THOMSON REUTERS - WEST 359.25 TKE CORP/FULL MAINTENANCE 375.00 TOPHAT TINTING 175.00 TRUENORTH STEEL HU15359 HWY 656 CULV 4,143.72 ACCURACY INC FEDERAL 12GA TACT FLIGHT CONT 125.00 VANGUARD APPRAISALS, INC. SD PROVERSION SERVICE FEES  650.00 VERIZON WIRELESS 1,117.05 WALMART COMMUNITY 70.62 WEST RIVER INTERNATIONAL T230490 HWY 0517 STRPS  659.36 MARK &amp; SHANNON STITES 3,000.00 WESTERN SD JUVENILE SERVC 16-000423 560.00 WHISLER BEARING CO. 219764 HWY SHOP SUPP 282.56 WITT WALKER 92.00 YOUNG'S MOBIL-PIERRE AMOCO TRAINING IN PIERRE  49.90 Z &amp; S DUST CONTROL SERV. 25937 HWY MAG CLOR 16,133.00</w:t>
      </w:r>
      <w:r w:rsidR="003A1288">
        <w:rPr>
          <w:rFonts w:ascii="Arial" w:hAnsi="Arial" w:cs="Arial"/>
        </w:rPr>
        <w:t>.</w:t>
      </w:r>
      <w:r w:rsidRPr="00485944">
        <w:rPr>
          <w:rFonts w:ascii="Arial" w:hAnsi="Arial" w:cs="Arial"/>
        </w:rPr>
        <w:t xml:space="preserve">       </w:t>
      </w:r>
    </w:p>
    <w:p w:rsidR="007E6034" w:rsidRDefault="007E6034" w:rsidP="00265DA4">
      <w:pPr>
        <w:rPr>
          <w:rFonts w:ascii="Arial" w:hAnsi="Arial" w:cs="Arial"/>
        </w:rPr>
      </w:pPr>
    </w:p>
    <w:p w:rsidR="008A0502" w:rsidRPr="00C80181" w:rsidRDefault="00BD1CFD" w:rsidP="00265DA4">
      <w:pPr>
        <w:rPr>
          <w:rFonts w:ascii="Arial" w:hAnsi="Arial" w:cs="Arial"/>
        </w:rPr>
      </w:pPr>
      <w:r>
        <w:rPr>
          <w:rFonts w:ascii="Arial" w:hAnsi="Arial" w:cs="Arial"/>
        </w:rPr>
        <w:t xml:space="preserve">Chairman Lampert adjourned the regular session at </w:t>
      </w:r>
      <w:r w:rsidR="004F633F">
        <w:rPr>
          <w:rFonts w:ascii="Arial" w:hAnsi="Arial" w:cs="Arial"/>
        </w:rPr>
        <w:t>11:02</w:t>
      </w:r>
      <w:r w:rsidR="007E6034">
        <w:rPr>
          <w:rFonts w:ascii="Arial" w:hAnsi="Arial" w:cs="Arial"/>
        </w:rPr>
        <w:t xml:space="preserve"> </w:t>
      </w:r>
      <w:r w:rsidR="004F633F">
        <w:rPr>
          <w:rFonts w:ascii="Arial" w:hAnsi="Arial" w:cs="Arial"/>
        </w:rPr>
        <w:t>a</w:t>
      </w:r>
      <w:r w:rsidR="00CC7A8D">
        <w:rPr>
          <w:rFonts w:ascii="Arial" w:hAnsi="Arial" w:cs="Arial"/>
        </w:rPr>
        <w:t xml:space="preserve">.m. </w:t>
      </w:r>
      <w:r>
        <w:rPr>
          <w:rFonts w:ascii="Arial" w:hAnsi="Arial" w:cs="Arial"/>
        </w:rPr>
        <w:t xml:space="preserve">with the </w:t>
      </w:r>
      <w:r w:rsidR="008A0502" w:rsidRPr="00C80181">
        <w:rPr>
          <w:rFonts w:ascii="Arial" w:hAnsi="Arial" w:cs="Arial"/>
        </w:rPr>
        <w:t>ne</w:t>
      </w:r>
      <w:r w:rsidR="001E25AE" w:rsidRPr="00C80181">
        <w:rPr>
          <w:rFonts w:ascii="Arial" w:hAnsi="Arial" w:cs="Arial"/>
        </w:rPr>
        <w:t xml:space="preserve">xt meeting being held </w:t>
      </w:r>
      <w:r w:rsidR="004F633F">
        <w:rPr>
          <w:rFonts w:ascii="Arial" w:hAnsi="Arial" w:cs="Arial"/>
        </w:rPr>
        <w:t>August 24</w:t>
      </w:r>
      <w:r w:rsidR="004F633F" w:rsidRPr="004F633F">
        <w:rPr>
          <w:rFonts w:ascii="Arial" w:hAnsi="Arial" w:cs="Arial"/>
          <w:vertAlign w:val="superscript"/>
        </w:rPr>
        <w:t>th</w:t>
      </w:r>
      <w:r w:rsidR="002E06F7">
        <w:rPr>
          <w:rFonts w:ascii="Arial" w:hAnsi="Arial" w:cs="Arial"/>
        </w:rPr>
        <w:t xml:space="preserve">, </w:t>
      </w:r>
      <w:r w:rsidR="00556182">
        <w:rPr>
          <w:rFonts w:ascii="Arial" w:hAnsi="Arial" w:cs="Arial"/>
        </w:rPr>
        <w:t>2016</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5350F9" w:rsidRPr="00C80181">
        <w:rPr>
          <w:rFonts w:ascii="Arial" w:hAnsi="Arial" w:cs="Arial"/>
        </w:rPr>
        <w:t>m. in the Commissioner’s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843E89">
      <w:footerReference w:type="default" r:id="rId8"/>
      <w:pgSz w:w="12240" w:h="15840"/>
      <w:pgMar w:top="1440" w:right="1440" w:bottom="81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12" w:rsidRDefault="003E0B12" w:rsidP="0060260D">
      <w:r>
        <w:separator/>
      </w:r>
    </w:p>
  </w:endnote>
  <w:endnote w:type="continuationSeparator" w:id="0">
    <w:p w:rsidR="003E0B12" w:rsidRDefault="003E0B12"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12" w:rsidRDefault="003E0B12">
    <w:pPr>
      <w:pStyle w:val="Footer"/>
      <w:jc w:val="right"/>
    </w:pPr>
    <w:fldSimple w:instr=" PAGE   \* MERGEFORMAT ">
      <w:r w:rsidR="003A1288">
        <w:rPr>
          <w:noProof/>
        </w:rPr>
        <w:t>7</w:t>
      </w:r>
    </w:fldSimple>
  </w:p>
  <w:p w:rsidR="003E0B12" w:rsidRDefault="003E0B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12" w:rsidRDefault="003E0B12" w:rsidP="0060260D">
      <w:r>
        <w:separator/>
      </w:r>
    </w:p>
  </w:footnote>
  <w:footnote w:type="continuationSeparator" w:id="0">
    <w:p w:rsidR="003E0B12" w:rsidRDefault="003E0B12"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11"/>
  </w:num>
  <w:num w:numId="5">
    <w:abstractNumId w:val="14"/>
  </w:num>
  <w:num w:numId="6">
    <w:abstractNumId w:val="3"/>
  </w:num>
  <w:num w:numId="7">
    <w:abstractNumId w:val="13"/>
  </w:num>
  <w:num w:numId="8">
    <w:abstractNumId w:val="10"/>
  </w:num>
  <w:num w:numId="9">
    <w:abstractNumId w:val="8"/>
  </w:num>
  <w:num w:numId="10">
    <w:abstractNumId w:val="12"/>
  </w:num>
  <w:num w:numId="11">
    <w:abstractNumId w:val="6"/>
  </w:num>
  <w:num w:numId="12">
    <w:abstractNumId w:val="2"/>
  </w:num>
  <w:num w:numId="13">
    <w:abstractNumId w:val="5"/>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347E"/>
    <w:rsid w:val="000210D3"/>
    <w:rsid w:val="0002542C"/>
    <w:rsid w:val="000337ED"/>
    <w:rsid w:val="00034199"/>
    <w:rsid w:val="0003789B"/>
    <w:rsid w:val="00037FF7"/>
    <w:rsid w:val="00041CF9"/>
    <w:rsid w:val="00044082"/>
    <w:rsid w:val="00044580"/>
    <w:rsid w:val="00055B60"/>
    <w:rsid w:val="00062A49"/>
    <w:rsid w:val="000700FF"/>
    <w:rsid w:val="00070679"/>
    <w:rsid w:val="000802CA"/>
    <w:rsid w:val="00080CAF"/>
    <w:rsid w:val="00083799"/>
    <w:rsid w:val="00084763"/>
    <w:rsid w:val="00085314"/>
    <w:rsid w:val="00085BBF"/>
    <w:rsid w:val="000B18B4"/>
    <w:rsid w:val="000B4333"/>
    <w:rsid w:val="000B595A"/>
    <w:rsid w:val="000D0616"/>
    <w:rsid w:val="000D1178"/>
    <w:rsid w:val="000D3345"/>
    <w:rsid w:val="000D7AF5"/>
    <w:rsid w:val="000E5386"/>
    <w:rsid w:val="000F0B37"/>
    <w:rsid w:val="00110E06"/>
    <w:rsid w:val="00117178"/>
    <w:rsid w:val="001311C6"/>
    <w:rsid w:val="0014452C"/>
    <w:rsid w:val="00163370"/>
    <w:rsid w:val="0017105F"/>
    <w:rsid w:val="00171AC4"/>
    <w:rsid w:val="001820A9"/>
    <w:rsid w:val="0018717F"/>
    <w:rsid w:val="001978F3"/>
    <w:rsid w:val="001A0D25"/>
    <w:rsid w:val="001B0F7D"/>
    <w:rsid w:val="001B2E09"/>
    <w:rsid w:val="001C2816"/>
    <w:rsid w:val="001D0E06"/>
    <w:rsid w:val="001D1747"/>
    <w:rsid w:val="001D49CD"/>
    <w:rsid w:val="001E0373"/>
    <w:rsid w:val="001E25AE"/>
    <w:rsid w:val="001E4261"/>
    <w:rsid w:val="00200CD0"/>
    <w:rsid w:val="002032FB"/>
    <w:rsid w:val="00207162"/>
    <w:rsid w:val="00213245"/>
    <w:rsid w:val="00224588"/>
    <w:rsid w:val="002343C1"/>
    <w:rsid w:val="00235D4B"/>
    <w:rsid w:val="00255247"/>
    <w:rsid w:val="002571F6"/>
    <w:rsid w:val="00265DA4"/>
    <w:rsid w:val="00270205"/>
    <w:rsid w:val="00272851"/>
    <w:rsid w:val="00274CB1"/>
    <w:rsid w:val="00280A5E"/>
    <w:rsid w:val="00295B8B"/>
    <w:rsid w:val="002A09D8"/>
    <w:rsid w:val="002B6D0D"/>
    <w:rsid w:val="002C1208"/>
    <w:rsid w:val="002E06F7"/>
    <w:rsid w:val="002E1F8E"/>
    <w:rsid w:val="002E524D"/>
    <w:rsid w:val="002E7874"/>
    <w:rsid w:val="002F19EE"/>
    <w:rsid w:val="00303230"/>
    <w:rsid w:val="00313B71"/>
    <w:rsid w:val="003318BE"/>
    <w:rsid w:val="00331BA1"/>
    <w:rsid w:val="003404A3"/>
    <w:rsid w:val="00343C92"/>
    <w:rsid w:val="003445DB"/>
    <w:rsid w:val="0035633D"/>
    <w:rsid w:val="00361108"/>
    <w:rsid w:val="0036641C"/>
    <w:rsid w:val="00371805"/>
    <w:rsid w:val="00373E1F"/>
    <w:rsid w:val="00383096"/>
    <w:rsid w:val="00390187"/>
    <w:rsid w:val="003A1288"/>
    <w:rsid w:val="003A3B2E"/>
    <w:rsid w:val="003A5D43"/>
    <w:rsid w:val="003B0F9D"/>
    <w:rsid w:val="003B34B2"/>
    <w:rsid w:val="003E0B12"/>
    <w:rsid w:val="003E3CD3"/>
    <w:rsid w:val="003F1770"/>
    <w:rsid w:val="003F6271"/>
    <w:rsid w:val="00400F3F"/>
    <w:rsid w:val="00402584"/>
    <w:rsid w:val="00402B9C"/>
    <w:rsid w:val="00402C38"/>
    <w:rsid w:val="00406C71"/>
    <w:rsid w:val="00412234"/>
    <w:rsid w:val="00421B2C"/>
    <w:rsid w:val="004276B6"/>
    <w:rsid w:val="0043743C"/>
    <w:rsid w:val="00441A88"/>
    <w:rsid w:val="0045612D"/>
    <w:rsid w:val="0046194E"/>
    <w:rsid w:val="00465811"/>
    <w:rsid w:val="00485944"/>
    <w:rsid w:val="004A04FE"/>
    <w:rsid w:val="004C19BC"/>
    <w:rsid w:val="004C1E10"/>
    <w:rsid w:val="004C56E3"/>
    <w:rsid w:val="004C5E78"/>
    <w:rsid w:val="004D3A45"/>
    <w:rsid w:val="004D4DC0"/>
    <w:rsid w:val="004E1244"/>
    <w:rsid w:val="004E2362"/>
    <w:rsid w:val="004E60A8"/>
    <w:rsid w:val="004E616E"/>
    <w:rsid w:val="004F165F"/>
    <w:rsid w:val="004F1D86"/>
    <w:rsid w:val="004F633F"/>
    <w:rsid w:val="004F7300"/>
    <w:rsid w:val="00505FF9"/>
    <w:rsid w:val="0051341A"/>
    <w:rsid w:val="00517F30"/>
    <w:rsid w:val="005253E1"/>
    <w:rsid w:val="005258CC"/>
    <w:rsid w:val="005304A7"/>
    <w:rsid w:val="00531102"/>
    <w:rsid w:val="005350F9"/>
    <w:rsid w:val="0053535C"/>
    <w:rsid w:val="00543854"/>
    <w:rsid w:val="00544E0F"/>
    <w:rsid w:val="0055161A"/>
    <w:rsid w:val="00551BB0"/>
    <w:rsid w:val="00556182"/>
    <w:rsid w:val="005610BC"/>
    <w:rsid w:val="00573132"/>
    <w:rsid w:val="00575466"/>
    <w:rsid w:val="00587957"/>
    <w:rsid w:val="005900DE"/>
    <w:rsid w:val="0059322D"/>
    <w:rsid w:val="0059609D"/>
    <w:rsid w:val="005C2A58"/>
    <w:rsid w:val="005D1F30"/>
    <w:rsid w:val="005D4633"/>
    <w:rsid w:val="005F1E3E"/>
    <w:rsid w:val="005F394B"/>
    <w:rsid w:val="005F52DD"/>
    <w:rsid w:val="005F7CD0"/>
    <w:rsid w:val="0060260D"/>
    <w:rsid w:val="00602C34"/>
    <w:rsid w:val="006049DC"/>
    <w:rsid w:val="00606E49"/>
    <w:rsid w:val="00611BAD"/>
    <w:rsid w:val="00651716"/>
    <w:rsid w:val="00652CD2"/>
    <w:rsid w:val="00664760"/>
    <w:rsid w:val="006659D1"/>
    <w:rsid w:val="006728A8"/>
    <w:rsid w:val="00677514"/>
    <w:rsid w:val="0068022E"/>
    <w:rsid w:val="00680B7B"/>
    <w:rsid w:val="006829C5"/>
    <w:rsid w:val="00690BD8"/>
    <w:rsid w:val="00693114"/>
    <w:rsid w:val="00693F5D"/>
    <w:rsid w:val="006A4277"/>
    <w:rsid w:val="006C1F6E"/>
    <w:rsid w:val="006E4ECA"/>
    <w:rsid w:val="006F079A"/>
    <w:rsid w:val="006F07CB"/>
    <w:rsid w:val="006F0F05"/>
    <w:rsid w:val="006F3F25"/>
    <w:rsid w:val="006F4C49"/>
    <w:rsid w:val="006F5565"/>
    <w:rsid w:val="007117BD"/>
    <w:rsid w:val="00721D8C"/>
    <w:rsid w:val="00725159"/>
    <w:rsid w:val="00727D88"/>
    <w:rsid w:val="00733E29"/>
    <w:rsid w:val="00740F03"/>
    <w:rsid w:val="007523B5"/>
    <w:rsid w:val="00754C45"/>
    <w:rsid w:val="00763EEA"/>
    <w:rsid w:val="007653A1"/>
    <w:rsid w:val="00774E20"/>
    <w:rsid w:val="00775C8E"/>
    <w:rsid w:val="00785580"/>
    <w:rsid w:val="007926AA"/>
    <w:rsid w:val="00792BB5"/>
    <w:rsid w:val="007A1A9E"/>
    <w:rsid w:val="007A3632"/>
    <w:rsid w:val="007E0DFE"/>
    <w:rsid w:val="007E6034"/>
    <w:rsid w:val="00804A05"/>
    <w:rsid w:val="0080592B"/>
    <w:rsid w:val="00805B0A"/>
    <w:rsid w:val="0081090F"/>
    <w:rsid w:val="0082239B"/>
    <w:rsid w:val="00826498"/>
    <w:rsid w:val="008331FB"/>
    <w:rsid w:val="008400F8"/>
    <w:rsid w:val="00842927"/>
    <w:rsid w:val="008435A8"/>
    <w:rsid w:val="00843792"/>
    <w:rsid w:val="00843E89"/>
    <w:rsid w:val="00845963"/>
    <w:rsid w:val="0085018D"/>
    <w:rsid w:val="0086183F"/>
    <w:rsid w:val="00862740"/>
    <w:rsid w:val="008715C0"/>
    <w:rsid w:val="008723B2"/>
    <w:rsid w:val="00881636"/>
    <w:rsid w:val="00884CE0"/>
    <w:rsid w:val="00886870"/>
    <w:rsid w:val="00890287"/>
    <w:rsid w:val="008924F4"/>
    <w:rsid w:val="008935C1"/>
    <w:rsid w:val="008953B5"/>
    <w:rsid w:val="008A0141"/>
    <w:rsid w:val="008A0502"/>
    <w:rsid w:val="008A14B9"/>
    <w:rsid w:val="008B0659"/>
    <w:rsid w:val="008B1CD8"/>
    <w:rsid w:val="008C0594"/>
    <w:rsid w:val="008C44E8"/>
    <w:rsid w:val="008D1683"/>
    <w:rsid w:val="008F5C65"/>
    <w:rsid w:val="00906CB9"/>
    <w:rsid w:val="009070F7"/>
    <w:rsid w:val="0091002D"/>
    <w:rsid w:val="009111CD"/>
    <w:rsid w:val="00917FB4"/>
    <w:rsid w:val="009230C7"/>
    <w:rsid w:val="00936A72"/>
    <w:rsid w:val="00936E6E"/>
    <w:rsid w:val="00941E67"/>
    <w:rsid w:val="00943D0F"/>
    <w:rsid w:val="00957483"/>
    <w:rsid w:val="00963442"/>
    <w:rsid w:val="0097045D"/>
    <w:rsid w:val="009725A4"/>
    <w:rsid w:val="00973B06"/>
    <w:rsid w:val="009817AD"/>
    <w:rsid w:val="00997F52"/>
    <w:rsid w:val="009A26C0"/>
    <w:rsid w:val="009A3011"/>
    <w:rsid w:val="009A501A"/>
    <w:rsid w:val="009B18DC"/>
    <w:rsid w:val="009B7D6D"/>
    <w:rsid w:val="009C0239"/>
    <w:rsid w:val="009C259C"/>
    <w:rsid w:val="009C2A90"/>
    <w:rsid w:val="009D392E"/>
    <w:rsid w:val="009E3331"/>
    <w:rsid w:val="009E5451"/>
    <w:rsid w:val="009F1BBB"/>
    <w:rsid w:val="009F207B"/>
    <w:rsid w:val="009F3452"/>
    <w:rsid w:val="009F72D7"/>
    <w:rsid w:val="00A11868"/>
    <w:rsid w:val="00A12D91"/>
    <w:rsid w:val="00A1666D"/>
    <w:rsid w:val="00A21DF0"/>
    <w:rsid w:val="00A25B1C"/>
    <w:rsid w:val="00A2724D"/>
    <w:rsid w:val="00A32B80"/>
    <w:rsid w:val="00A438F1"/>
    <w:rsid w:val="00A472A4"/>
    <w:rsid w:val="00A52D44"/>
    <w:rsid w:val="00A55F01"/>
    <w:rsid w:val="00A72E37"/>
    <w:rsid w:val="00A859E1"/>
    <w:rsid w:val="00A86831"/>
    <w:rsid w:val="00A86855"/>
    <w:rsid w:val="00A87CD2"/>
    <w:rsid w:val="00A97FB1"/>
    <w:rsid w:val="00AB20D6"/>
    <w:rsid w:val="00AB2F1F"/>
    <w:rsid w:val="00AB7AA8"/>
    <w:rsid w:val="00AC6F03"/>
    <w:rsid w:val="00AD0397"/>
    <w:rsid w:val="00AE5DDB"/>
    <w:rsid w:val="00AE7A30"/>
    <w:rsid w:val="00AF65EA"/>
    <w:rsid w:val="00B12CC5"/>
    <w:rsid w:val="00B15ADA"/>
    <w:rsid w:val="00B23F34"/>
    <w:rsid w:val="00B3433A"/>
    <w:rsid w:val="00B534EE"/>
    <w:rsid w:val="00B64AA8"/>
    <w:rsid w:val="00B64D85"/>
    <w:rsid w:val="00B70773"/>
    <w:rsid w:val="00B83940"/>
    <w:rsid w:val="00B9295C"/>
    <w:rsid w:val="00B978BB"/>
    <w:rsid w:val="00BA42BA"/>
    <w:rsid w:val="00BA6086"/>
    <w:rsid w:val="00BB2B67"/>
    <w:rsid w:val="00BC237D"/>
    <w:rsid w:val="00BD1CFD"/>
    <w:rsid w:val="00BD2D4E"/>
    <w:rsid w:val="00BD6D75"/>
    <w:rsid w:val="00BE7C5B"/>
    <w:rsid w:val="00BF3D3A"/>
    <w:rsid w:val="00BF3DC3"/>
    <w:rsid w:val="00BF50E0"/>
    <w:rsid w:val="00C04904"/>
    <w:rsid w:val="00C07853"/>
    <w:rsid w:val="00C231E7"/>
    <w:rsid w:val="00C2505D"/>
    <w:rsid w:val="00C27DE4"/>
    <w:rsid w:val="00C335E2"/>
    <w:rsid w:val="00C344C3"/>
    <w:rsid w:val="00C35491"/>
    <w:rsid w:val="00C6764D"/>
    <w:rsid w:val="00C80181"/>
    <w:rsid w:val="00C80810"/>
    <w:rsid w:val="00C872B6"/>
    <w:rsid w:val="00C97676"/>
    <w:rsid w:val="00C9792A"/>
    <w:rsid w:val="00CA02C8"/>
    <w:rsid w:val="00CB2043"/>
    <w:rsid w:val="00CB28A7"/>
    <w:rsid w:val="00CB42FB"/>
    <w:rsid w:val="00CB4341"/>
    <w:rsid w:val="00CB591E"/>
    <w:rsid w:val="00CC04FA"/>
    <w:rsid w:val="00CC7A8D"/>
    <w:rsid w:val="00CD7D0E"/>
    <w:rsid w:val="00CE094A"/>
    <w:rsid w:val="00CE5827"/>
    <w:rsid w:val="00D02827"/>
    <w:rsid w:val="00D03FC7"/>
    <w:rsid w:val="00D055C3"/>
    <w:rsid w:val="00D065C1"/>
    <w:rsid w:val="00D12C40"/>
    <w:rsid w:val="00D26958"/>
    <w:rsid w:val="00D47E15"/>
    <w:rsid w:val="00D50C7B"/>
    <w:rsid w:val="00D53025"/>
    <w:rsid w:val="00D579AE"/>
    <w:rsid w:val="00D57FBA"/>
    <w:rsid w:val="00D607A2"/>
    <w:rsid w:val="00D62603"/>
    <w:rsid w:val="00D631D6"/>
    <w:rsid w:val="00D67332"/>
    <w:rsid w:val="00D8150E"/>
    <w:rsid w:val="00D8368C"/>
    <w:rsid w:val="00D97097"/>
    <w:rsid w:val="00DA2658"/>
    <w:rsid w:val="00DB00C7"/>
    <w:rsid w:val="00DB30AC"/>
    <w:rsid w:val="00DB5814"/>
    <w:rsid w:val="00DD4ACD"/>
    <w:rsid w:val="00DD75E4"/>
    <w:rsid w:val="00DE3B0B"/>
    <w:rsid w:val="00DE6AB9"/>
    <w:rsid w:val="00DF3388"/>
    <w:rsid w:val="00DF5947"/>
    <w:rsid w:val="00DF737B"/>
    <w:rsid w:val="00E14344"/>
    <w:rsid w:val="00E179F8"/>
    <w:rsid w:val="00E2721A"/>
    <w:rsid w:val="00E33E55"/>
    <w:rsid w:val="00E3459E"/>
    <w:rsid w:val="00E34AEB"/>
    <w:rsid w:val="00E3657D"/>
    <w:rsid w:val="00E421CB"/>
    <w:rsid w:val="00E42677"/>
    <w:rsid w:val="00E4774A"/>
    <w:rsid w:val="00E500D6"/>
    <w:rsid w:val="00E50F18"/>
    <w:rsid w:val="00E543EA"/>
    <w:rsid w:val="00E60231"/>
    <w:rsid w:val="00E61AC4"/>
    <w:rsid w:val="00E61AD4"/>
    <w:rsid w:val="00E62080"/>
    <w:rsid w:val="00E95924"/>
    <w:rsid w:val="00EA00FB"/>
    <w:rsid w:val="00EA3FDE"/>
    <w:rsid w:val="00EA4CE2"/>
    <w:rsid w:val="00EB1BB0"/>
    <w:rsid w:val="00EB42D9"/>
    <w:rsid w:val="00EC200D"/>
    <w:rsid w:val="00ED0FD1"/>
    <w:rsid w:val="00ED4146"/>
    <w:rsid w:val="00EE6792"/>
    <w:rsid w:val="00F04386"/>
    <w:rsid w:val="00F20F4B"/>
    <w:rsid w:val="00F3568B"/>
    <w:rsid w:val="00F402A0"/>
    <w:rsid w:val="00F5101F"/>
    <w:rsid w:val="00F62551"/>
    <w:rsid w:val="00F63AA7"/>
    <w:rsid w:val="00F64214"/>
    <w:rsid w:val="00F73883"/>
    <w:rsid w:val="00F80920"/>
    <w:rsid w:val="00F84F14"/>
    <w:rsid w:val="00F95812"/>
    <w:rsid w:val="00F978C2"/>
    <w:rsid w:val="00FA30DC"/>
    <w:rsid w:val="00FA3E07"/>
    <w:rsid w:val="00FA79F2"/>
    <w:rsid w:val="00FB3674"/>
    <w:rsid w:val="00FC2EF8"/>
    <w:rsid w:val="00FC55CB"/>
    <w:rsid w:val="00FC6726"/>
    <w:rsid w:val="00FC749C"/>
    <w:rsid w:val="00FD0512"/>
    <w:rsid w:val="00FE7C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sz w:val="20"/>
      <w:szCs w:val="20"/>
      <w:lang w:eastAsia="ko-KR"/>
    </w:rPr>
  </w:style>
  <w:style w:type="character" w:customStyle="1" w:styleId="PlainTextChar">
    <w:name w:val="Plain Text Char"/>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 w:type="paragraph" w:styleId="NoSpacing">
    <w:name w:val="No Spacing"/>
    <w:uiPriority w:val="1"/>
    <w:qFormat/>
    <w:rsid w:val="00FC2EF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9879876">
      <w:marLeft w:val="0"/>
      <w:marRight w:val="0"/>
      <w:marTop w:val="0"/>
      <w:marBottom w:val="0"/>
      <w:divBdr>
        <w:top w:val="none" w:sz="0" w:space="0" w:color="auto"/>
        <w:left w:val="none" w:sz="0" w:space="0" w:color="auto"/>
        <w:bottom w:val="none" w:sz="0" w:space="0" w:color="auto"/>
        <w:right w:val="none" w:sz="0" w:space="0" w:color="auto"/>
      </w:divBdr>
      <w:divsChild>
        <w:div w:id="280571897">
          <w:marLeft w:val="0"/>
          <w:marRight w:val="0"/>
          <w:marTop w:val="0"/>
          <w:marBottom w:val="0"/>
          <w:divBdr>
            <w:top w:val="none" w:sz="0" w:space="0" w:color="auto"/>
            <w:left w:val="none" w:sz="0" w:space="0" w:color="auto"/>
            <w:bottom w:val="none" w:sz="0" w:space="0" w:color="auto"/>
            <w:right w:val="none" w:sz="0" w:space="0" w:color="auto"/>
          </w:divBdr>
        </w:div>
      </w:divsChild>
    </w:div>
    <w:div w:id="111167226">
      <w:marLeft w:val="0"/>
      <w:marRight w:val="0"/>
      <w:marTop w:val="0"/>
      <w:marBottom w:val="0"/>
      <w:divBdr>
        <w:top w:val="none" w:sz="0" w:space="0" w:color="auto"/>
        <w:left w:val="none" w:sz="0" w:space="0" w:color="auto"/>
        <w:bottom w:val="none" w:sz="0" w:space="0" w:color="auto"/>
        <w:right w:val="none" w:sz="0" w:space="0" w:color="auto"/>
      </w:divBdr>
      <w:divsChild>
        <w:div w:id="892280077">
          <w:marLeft w:val="0"/>
          <w:marRight w:val="0"/>
          <w:marTop w:val="0"/>
          <w:marBottom w:val="0"/>
          <w:divBdr>
            <w:top w:val="none" w:sz="0" w:space="0" w:color="auto"/>
            <w:left w:val="none" w:sz="0" w:space="0" w:color="auto"/>
            <w:bottom w:val="none" w:sz="0" w:space="0" w:color="auto"/>
            <w:right w:val="none" w:sz="0" w:space="0" w:color="auto"/>
          </w:divBdr>
        </w:div>
      </w:divsChild>
    </w:div>
    <w:div w:id="125857766">
      <w:marLeft w:val="0"/>
      <w:marRight w:val="0"/>
      <w:marTop w:val="0"/>
      <w:marBottom w:val="0"/>
      <w:divBdr>
        <w:top w:val="none" w:sz="0" w:space="0" w:color="auto"/>
        <w:left w:val="none" w:sz="0" w:space="0" w:color="auto"/>
        <w:bottom w:val="none" w:sz="0" w:space="0" w:color="auto"/>
        <w:right w:val="none" w:sz="0" w:space="0" w:color="auto"/>
      </w:divBdr>
      <w:divsChild>
        <w:div w:id="1787389562">
          <w:marLeft w:val="0"/>
          <w:marRight w:val="0"/>
          <w:marTop w:val="0"/>
          <w:marBottom w:val="0"/>
          <w:divBdr>
            <w:top w:val="none" w:sz="0" w:space="0" w:color="auto"/>
            <w:left w:val="none" w:sz="0" w:space="0" w:color="auto"/>
            <w:bottom w:val="none" w:sz="0" w:space="0" w:color="auto"/>
            <w:right w:val="none" w:sz="0" w:space="0" w:color="auto"/>
          </w:divBdr>
        </w:div>
      </w:divsChild>
    </w:div>
    <w:div w:id="155848358">
      <w:marLeft w:val="0"/>
      <w:marRight w:val="0"/>
      <w:marTop w:val="0"/>
      <w:marBottom w:val="0"/>
      <w:divBdr>
        <w:top w:val="none" w:sz="0" w:space="0" w:color="auto"/>
        <w:left w:val="none" w:sz="0" w:space="0" w:color="auto"/>
        <w:bottom w:val="none" w:sz="0" w:space="0" w:color="auto"/>
        <w:right w:val="none" w:sz="0" w:space="0" w:color="auto"/>
      </w:divBdr>
      <w:divsChild>
        <w:div w:id="285737020">
          <w:marLeft w:val="0"/>
          <w:marRight w:val="0"/>
          <w:marTop w:val="0"/>
          <w:marBottom w:val="0"/>
          <w:divBdr>
            <w:top w:val="none" w:sz="0" w:space="0" w:color="auto"/>
            <w:left w:val="none" w:sz="0" w:space="0" w:color="auto"/>
            <w:bottom w:val="none" w:sz="0" w:space="0" w:color="auto"/>
            <w:right w:val="none" w:sz="0" w:space="0" w:color="auto"/>
          </w:divBdr>
        </w:div>
      </w:divsChild>
    </w:div>
    <w:div w:id="198396657">
      <w:marLeft w:val="0"/>
      <w:marRight w:val="0"/>
      <w:marTop w:val="0"/>
      <w:marBottom w:val="0"/>
      <w:divBdr>
        <w:top w:val="none" w:sz="0" w:space="0" w:color="auto"/>
        <w:left w:val="none" w:sz="0" w:space="0" w:color="auto"/>
        <w:bottom w:val="none" w:sz="0" w:space="0" w:color="auto"/>
        <w:right w:val="none" w:sz="0" w:space="0" w:color="auto"/>
      </w:divBdr>
      <w:divsChild>
        <w:div w:id="239412343">
          <w:marLeft w:val="0"/>
          <w:marRight w:val="0"/>
          <w:marTop w:val="0"/>
          <w:marBottom w:val="0"/>
          <w:divBdr>
            <w:top w:val="none" w:sz="0" w:space="0" w:color="auto"/>
            <w:left w:val="none" w:sz="0" w:space="0" w:color="auto"/>
            <w:bottom w:val="none" w:sz="0" w:space="0" w:color="auto"/>
            <w:right w:val="none" w:sz="0" w:space="0" w:color="auto"/>
          </w:divBdr>
        </w:div>
      </w:divsChild>
    </w:div>
    <w:div w:id="244806304">
      <w:marLeft w:val="0"/>
      <w:marRight w:val="0"/>
      <w:marTop w:val="0"/>
      <w:marBottom w:val="0"/>
      <w:divBdr>
        <w:top w:val="none" w:sz="0" w:space="0" w:color="auto"/>
        <w:left w:val="none" w:sz="0" w:space="0" w:color="auto"/>
        <w:bottom w:val="none" w:sz="0" w:space="0" w:color="auto"/>
        <w:right w:val="none" w:sz="0" w:space="0" w:color="auto"/>
      </w:divBdr>
      <w:divsChild>
        <w:div w:id="2068186466">
          <w:marLeft w:val="0"/>
          <w:marRight w:val="0"/>
          <w:marTop w:val="0"/>
          <w:marBottom w:val="0"/>
          <w:divBdr>
            <w:top w:val="none" w:sz="0" w:space="0" w:color="auto"/>
            <w:left w:val="none" w:sz="0" w:space="0" w:color="auto"/>
            <w:bottom w:val="none" w:sz="0" w:space="0" w:color="auto"/>
            <w:right w:val="none" w:sz="0" w:space="0" w:color="auto"/>
          </w:divBdr>
        </w:div>
      </w:divsChild>
    </w:div>
    <w:div w:id="336225960">
      <w:marLeft w:val="0"/>
      <w:marRight w:val="0"/>
      <w:marTop w:val="0"/>
      <w:marBottom w:val="0"/>
      <w:divBdr>
        <w:top w:val="none" w:sz="0" w:space="0" w:color="auto"/>
        <w:left w:val="none" w:sz="0" w:space="0" w:color="auto"/>
        <w:bottom w:val="none" w:sz="0" w:space="0" w:color="auto"/>
        <w:right w:val="none" w:sz="0" w:space="0" w:color="auto"/>
      </w:divBdr>
      <w:divsChild>
        <w:div w:id="1685814601">
          <w:marLeft w:val="0"/>
          <w:marRight w:val="0"/>
          <w:marTop w:val="0"/>
          <w:marBottom w:val="0"/>
          <w:divBdr>
            <w:top w:val="none" w:sz="0" w:space="0" w:color="auto"/>
            <w:left w:val="none" w:sz="0" w:space="0" w:color="auto"/>
            <w:bottom w:val="none" w:sz="0" w:space="0" w:color="auto"/>
            <w:right w:val="none" w:sz="0" w:space="0" w:color="auto"/>
          </w:divBdr>
        </w:div>
      </w:divsChild>
    </w:div>
    <w:div w:id="400832318">
      <w:marLeft w:val="0"/>
      <w:marRight w:val="0"/>
      <w:marTop w:val="0"/>
      <w:marBottom w:val="0"/>
      <w:divBdr>
        <w:top w:val="none" w:sz="0" w:space="0" w:color="auto"/>
        <w:left w:val="none" w:sz="0" w:space="0" w:color="auto"/>
        <w:bottom w:val="none" w:sz="0" w:space="0" w:color="auto"/>
        <w:right w:val="none" w:sz="0" w:space="0" w:color="auto"/>
      </w:divBdr>
      <w:divsChild>
        <w:div w:id="1200051977">
          <w:marLeft w:val="0"/>
          <w:marRight w:val="0"/>
          <w:marTop w:val="0"/>
          <w:marBottom w:val="0"/>
          <w:divBdr>
            <w:top w:val="none" w:sz="0" w:space="0" w:color="auto"/>
            <w:left w:val="none" w:sz="0" w:space="0" w:color="auto"/>
            <w:bottom w:val="none" w:sz="0" w:space="0" w:color="auto"/>
            <w:right w:val="none" w:sz="0" w:space="0" w:color="auto"/>
          </w:divBdr>
        </w:div>
      </w:divsChild>
    </w:div>
    <w:div w:id="408889892">
      <w:marLeft w:val="0"/>
      <w:marRight w:val="0"/>
      <w:marTop w:val="0"/>
      <w:marBottom w:val="0"/>
      <w:divBdr>
        <w:top w:val="none" w:sz="0" w:space="0" w:color="auto"/>
        <w:left w:val="none" w:sz="0" w:space="0" w:color="auto"/>
        <w:bottom w:val="none" w:sz="0" w:space="0" w:color="auto"/>
        <w:right w:val="none" w:sz="0" w:space="0" w:color="auto"/>
      </w:divBdr>
      <w:divsChild>
        <w:div w:id="1540777014">
          <w:marLeft w:val="0"/>
          <w:marRight w:val="0"/>
          <w:marTop w:val="0"/>
          <w:marBottom w:val="0"/>
          <w:divBdr>
            <w:top w:val="none" w:sz="0" w:space="0" w:color="auto"/>
            <w:left w:val="none" w:sz="0" w:space="0" w:color="auto"/>
            <w:bottom w:val="none" w:sz="0" w:space="0" w:color="auto"/>
            <w:right w:val="none" w:sz="0" w:space="0" w:color="auto"/>
          </w:divBdr>
        </w:div>
      </w:divsChild>
    </w:div>
    <w:div w:id="459689738">
      <w:marLeft w:val="0"/>
      <w:marRight w:val="0"/>
      <w:marTop w:val="0"/>
      <w:marBottom w:val="0"/>
      <w:divBdr>
        <w:top w:val="none" w:sz="0" w:space="0" w:color="auto"/>
        <w:left w:val="none" w:sz="0" w:space="0" w:color="auto"/>
        <w:bottom w:val="none" w:sz="0" w:space="0" w:color="auto"/>
        <w:right w:val="none" w:sz="0" w:space="0" w:color="auto"/>
      </w:divBdr>
      <w:divsChild>
        <w:div w:id="1130368735">
          <w:marLeft w:val="0"/>
          <w:marRight w:val="0"/>
          <w:marTop w:val="0"/>
          <w:marBottom w:val="0"/>
          <w:divBdr>
            <w:top w:val="none" w:sz="0" w:space="0" w:color="auto"/>
            <w:left w:val="none" w:sz="0" w:space="0" w:color="auto"/>
            <w:bottom w:val="none" w:sz="0" w:space="0" w:color="auto"/>
            <w:right w:val="none" w:sz="0" w:space="0" w:color="auto"/>
          </w:divBdr>
        </w:div>
      </w:divsChild>
    </w:div>
    <w:div w:id="579867659">
      <w:marLeft w:val="0"/>
      <w:marRight w:val="0"/>
      <w:marTop w:val="0"/>
      <w:marBottom w:val="0"/>
      <w:divBdr>
        <w:top w:val="none" w:sz="0" w:space="0" w:color="auto"/>
        <w:left w:val="none" w:sz="0" w:space="0" w:color="auto"/>
        <w:bottom w:val="none" w:sz="0" w:space="0" w:color="auto"/>
        <w:right w:val="none" w:sz="0" w:space="0" w:color="auto"/>
      </w:divBdr>
      <w:divsChild>
        <w:div w:id="1225917288">
          <w:marLeft w:val="0"/>
          <w:marRight w:val="0"/>
          <w:marTop w:val="0"/>
          <w:marBottom w:val="0"/>
          <w:divBdr>
            <w:top w:val="none" w:sz="0" w:space="0" w:color="auto"/>
            <w:left w:val="none" w:sz="0" w:space="0" w:color="auto"/>
            <w:bottom w:val="none" w:sz="0" w:space="0" w:color="auto"/>
            <w:right w:val="none" w:sz="0" w:space="0" w:color="auto"/>
          </w:divBdr>
        </w:div>
        <w:div w:id="604768317">
          <w:marLeft w:val="0"/>
          <w:marRight w:val="0"/>
          <w:marTop w:val="0"/>
          <w:marBottom w:val="0"/>
          <w:divBdr>
            <w:top w:val="none" w:sz="0" w:space="0" w:color="auto"/>
            <w:left w:val="none" w:sz="0" w:space="0" w:color="auto"/>
            <w:bottom w:val="none" w:sz="0" w:space="0" w:color="auto"/>
            <w:right w:val="none" w:sz="0" w:space="0" w:color="auto"/>
          </w:divBdr>
        </w:div>
      </w:divsChild>
    </w:div>
    <w:div w:id="611742595">
      <w:marLeft w:val="0"/>
      <w:marRight w:val="0"/>
      <w:marTop w:val="0"/>
      <w:marBottom w:val="0"/>
      <w:divBdr>
        <w:top w:val="none" w:sz="0" w:space="0" w:color="auto"/>
        <w:left w:val="none" w:sz="0" w:space="0" w:color="auto"/>
        <w:bottom w:val="none" w:sz="0" w:space="0" w:color="auto"/>
        <w:right w:val="none" w:sz="0" w:space="0" w:color="auto"/>
      </w:divBdr>
      <w:divsChild>
        <w:div w:id="1853566980">
          <w:marLeft w:val="0"/>
          <w:marRight w:val="0"/>
          <w:marTop w:val="0"/>
          <w:marBottom w:val="0"/>
          <w:divBdr>
            <w:top w:val="none" w:sz="0" w:space="0" w:color="auto"/>
            <w:left w:val="none" w:sz="0" w:space="0" w:color="auto"/>
            <w:bottom w:val="none" w:sz="0" w:space="0" w:color="auto"/>
            <w:right w:val="none" w:sz="0" w:space="0" w:color="auto"/>
          </w:divBdr>
        </w:div>
      </w:divsChild>
    </w:div>
    <w:div w:id="664667622">
      <w:marLeft w:val="0"/>
      <w:marRight w:val="0"/>
      <w:marTop w:val="0"/>
      <w:marBottom w:val="0"/>
      <w:divBdr>
        <w:top w:val="none" w:sz="0" w:space="0" w:color="auto"/>
        <w:left w:val="none" w:sz="0" w:space="0" w:color="auto"/>
        <w:bottom w:val="none" w:sz="0" w:space="0" w:color="auto"/>
        <w:right w:val="none" w:sz="0" w:space="0" w:color="auto"/>
      </w:divBdr>
      <w:divsChild>
        <w:div w:id="1942031812">
          <w:marLeft w:val="0"/>
          <w:marRight w:val="0"/>
          <w:marTop w:val="0"/>
          <w:marBottom w:val="0"/>
          <w:divBdr>
            <w:top w:val="none" w:sz="0" w:space="0" w:color="auto"/>
            <w:left w:val="none" w:sz="0" w:space="0" w:color="auto"/>
            <w:bottom w:val="none" w:sz="0" w:space="0" w:color="auto"/>
            <w:right w:val="none" w:sz="0" w:space="0" w:color="auto"/>
          </w:divBdr>
        </w:div>
      </w:divsChild>
    </w:div>
    <w:div w:id="707991793">
      <w:marLeft w:val="0"/>
      <w:marRight w:val="0"/>
      <w:marTop w:val="0"/>
      <w:marBottom w:val="0"/>
      <w:divBdr>
        <w:top w:val="none" w:sz="0" w:space="0" w:color="auto"/>
        <w:left w:val="none" w:sz="0" w:space="0" w:color="auto"/>
        <w:bottom w:val="none" w:sz="0" w:space="0" w:color="auto"/>
        <w:right w:val="none" w:sz="0" w:space="0" w:color="auto"/>
      </w:divBdr>
      <w:divsChild>
        <w:div w:id="749352531">
          <w:marLeft w:val="0"/>
          <w:marRight w:val="0"/>
          <w:marTop w:val="0"/>
          <w:marBottom w:val="0"/>
          <w:divBdr>
            <w:top w:val="none" w:sz="0" w:space="0" w:color="auto"/>
            <w:left w:val="none" w:sz="0" w:space="0" w:color="auto"/>
            <w:bottom w:val="none" w:sz="0" w:space="0" w:color="auto"/>
            <w:right w:val="none" w:sz="0" w:space="0" w:color="auto"/>
          </w:divBdr>
        </w:div>
      </w:divsChild>
    </w:div>
    <w:div w:id="738986395">
      <w:marLeft w:val="0"/>
      <w:marRight w:val="0"/>
      <w:marTop w:val="0"/>
      <w:marBottom w:val="0"/>
      <w:divBdr>
        <w:top w:val="none" w:sz="0" w:space="0" w:color="auto"/>
        <w:left w:val="none" w:sz="0" w:space="0" w:color="auto"/>
        <w:bottom w:val="none" w:sz="0" w:space="0" w:color="auto"/>
        <w:right w:val="none" w:sz="0" w:space="0" w:color="auto"/>
      </w:divBdr>
      <w:divsChild>
        <w:div w:id="2086801734">
          <w:marLeft w:val="0"/>
          <w:marRight w:val="0"/>
          <w:marTop w:val="0"/>
          <w:marBottom w:val="0"/>
          <w:divBdr>
            <w:top w:val="none" w:sz="0" w:space="0" w:color="auto"/>
            <w:left w:val="none" w:sz="0" w:space="0" w:color="auto"/>
            <w:bottom w:val="none" w:sz="0" w:space="0" w:color="auto"/>
            <w:right w:val="none" w:sz="0" w:space="0" w:color="auto"/>
          </w:divBdr>
        </w:div>
      </w:divsChild>
    </w:div>
    <w:div w:id="764883694">
      <w:marLeft w:val="0"/>
      <w:marRight w:val="0"/>
      <w:marTop w:val="0"/>
      <w:marBottom w:val="0"/>
      <w:divBdr>
        <w:top w:val="none" w:sz="0" w:space="0" w:color="auto"/>
        <w:left w:val="none" w:sz="0" w:space="0" w:color="auto"/>
        <w:bottom w:val="none" w:sz="0" w:space="0" w:color="auto"/>
        <w:right w:val="none" w:sz="0" w:space="0" w:color="auto"/>
      </w:divBdr>
      <w:divsChild>
        <w:div w:id="1313220495">
          <w:marLeft w:val="0"/>
          <w:marRight w:val="0"/>
          <w:marTop w:val="0"/>
          <w:marBottom w:val="0"/>
          <w:divBdr>
            <w:top w:val="none" w:sz="0" w:space="0" w:color="auto"/>
            <w:left w:val="none" w:sz="0" w:space="0" w:color="auto"/>
            <w:bottom w:val="none" w:sz="0" w:space="0" w:color="auto"/>
            <w:right w:val="none" w:sz="0" w:space="0" w:color="auto"/>
          </w:divBdr>
        </w:div>
      </w:divsChild>
    </w:div>
    <w:div w:id="807360692">
      <w:marLeft w:val="0"/>
      <w:marRight w:val="0"/>
      <w:marTop w:val="0"/>
      <w:marBottom w:val="0"/>
      <w:divBdr>
        <w:top w:val="none" w:sz="0" w:space="0" w:color="auto"/>
        <w:left w:val="none" w:sz="0" w:space="0" w:color="auto"/>
        <w:bottom w:val="none" w:sz="0" w:space="0" w:color="auto"/>
        <w:right w:val="none" w:sz="0" w:space="0" w:color="auto"/>
      </w:divBdr>
      <w:divsChild>
        <w:div w:id="840007130">
          <w:marLeft w:val="0"/>
          <w:marRight w:val="0"/>
          <w:marTop w:val="0"/>
          <w:marBottom w:val="0"/>
          <w:divBdr>
            <w:top w:val="none" w:sz="0" w:space="0" w:color="auto"/>
            <w:left w:val="none" w:sz="0" w:space="0" w:color="auto"/>
            <w:bottom w:val="none" w:sz="0" w:space="0" w:color="auto"/>
            <w:right w:val="none" w:sz="0" w:space="0" w:color="auto"/>
          </w:divBdr>
        </w:div>
      </w:divsChild>
    </w:div>
    <w:div w:id="858393683">
      <w:marLeft w:val="0"/>
      <w:marRight w:val="0"/>
      <w:marTop w:val="0"/>
      <w:marBottom w:val="0"/>
      <w:divBdr>
        <w:top w:val="none" w:sz="0" w:space="0" w:color="auto"/>
        <w:left w:val="none" w:sz="0" w:space="0" w:color="auto"/>
        <w:bottom w:val="none" w:sz="0" w:space="0" w:color="auto"/>
        <w:right w:val="none" w:sz="0" w:space="0" w:color="auto"/>
      </w:divBdr>
      <w:divsChild>
        <w:div w:id="620265092">
          <w:marLeft w:val="0"/>
          <w:marRight w:val="0"/>
          <w:marTop w:val="0"/>
          <w:marBottom w:val="0"/>
          <w:divBdr>
            <w:top w:val="none" w:sz="0" w:space="0" w:color="auto"/>
            <w:left w:val="none" w:sz="0" w:space="0" w:color="auto"/>
            <w:bottom w:val="none" w:sz="0" w:space="0" w:color="auto"/>
            <w:right w:val="none" w:sz="0" w:space="0" w:color="auto"/>
          </w:divBdr>
        </w:div>
      </w:divsChild>
    </w:div>
    <w:div w:id="970136287">
      <w:marLeft w:val="0"/>
      <w:marRight w:val="0"/>
      <w:marTop w:val="0"/>
      <w:marBottom w:val="0"/>
      <w:divBdr>
        <w:top w:val="none" w:sz="0" w:space="0" w:color="auto"/>
        <w:left w:val="none" w:sz="0" w:space="0" w:color="auto"/>
        <w:bottom w:val="none" w:sz="0" w:space="0" w:color="auto"/>
        <w:right w:val="none" w:sz="0" w:space="0" w:color="auto"/>
      </w:divBdr>
      <w:divsChild>
        <w:div w:id="545487712">
          <w:marLeft w:val="0"/>
          <w:marRight w:val="0"/>
          <w:marTop w:val="0"/>
          <w:marBottom w:val="0"/>
          <w:divBdr>
            <w:top w:val="none" w:sz="0" w:space="0" w:color="auto"/>
            <w:left w:val="none" w:sz="0" w:space="0" w:color="auto"/>
            <w:bottom w:val="none" w:sz="0" w:space="0" w:color="auto"/>
            <w:right w:val="none" w:sz="0" w:space="0" w:color="auto"/>
          </w:divBdr>
        </w:div>
      </w:divsChild>
    </w:div>
    <w:div w:id="1001157995">
      <w:marLeft w:val="0"/>
      <w:marRight w:val="0"/>
      <w:marTop w:val="0"/>
      <w:marBottom w:val="0"/>
      <w:divBdr>
        <w:top w:val="none" w:sz="0" w:space="0" w:color="auto"/>
        <w:left w:val="none" w:sz="0" w:space="0" w:color="auto"/>
        <w:bottom w:val="none" w:sz="0" w:space="0" w:color="auto"/>
        <w:right w:val="none" w:sz="0" w:space="0" w:color="auto"/>
      </w:divBdr>
      <w:divsChild>
        <w:div w:id="1604610347">
          <w:marLeft w:val="0"/>
          <w:marRight w:val="0"/>
          <w:marTop w:val="0"/>
          <w:marBottom w:val="0"/>
          <w:divBdr>
            <w:top w:val="none" w:sz="0" w:space="0" w:color="auto"/>
            <w:left w:val="none" w:sz="0" w:space="0" w:color="auto"/>
            <w:bottom w:val="none" w:sz="0" w:space="0" w:color="auto"/>
            <w:right w:val="none" w:sz="0" w:space="0" w:color="auto"/>
          </w:divBdr>
        </w:div>
      </w:divsChild>
    </w:div>
    <w:div w:id="1031566186">
      <w:marLeft w:val="0"/>
      <w:marRight w:val="0"/>
      <w:marTop w:val="0"/>
      <w:marBottom w:val="0"/>
      <w:divBdr>
        <w:top w:val="none" w:sz="0" w:space="0" w:color="auto"/>
        <w:left w:val="none" w:sz="0" w:space="0" w:color="auto"/>
        <w:bottom w:val="none" w:sz="0" w:space="0" w:color="auto"/>
        <w:right w:val="none" w:sz="0" w:space="0" w:color="auto"/>
      </w:divBdr>
      <w:divsChild>
        <w:div w:id="589390539">
          <w:marLeft w:val="0"/>
          <w:marRight w:val="0"/>
          <w:marTop w:val="0"/>
          <w:marBottom w:val="0"/>
          <w:divBdr>
            <w:top w:val="none" w:sz="0" w:space="0" w:color="auto"/>
            <w:left w:val="none" w:sz="0" w:space="0" w:color="auto"/>
            <w:bottom w:val="none" w:sz="0" w:space="0" w:color="auto"/>
            <w:right w:val="none" w:sz="0" w:space="0" w:color="auto"/>
          </w:divBdr>
        </w:div>
      </w:divsChild>
    </w:div>
    <w:div w:id="1080323973">
      <w:marLeft w:val="0"/>
      <w:marRight w:val="0"/>
      <w:marTop w:val="0"/>
      <w:marBottom w:val="0"/>
      <w:divBdr>
        <w:top w:val="none" w:sz="0" w:space="0" w:color="auto"/>
        <w:left w:val="none" w:sz="0" w:space="0" w:color="auto"/>
        <w:bottom w:val="none" w:sz="0" w:space="0" w:color="auto"/>
        <w:right w:val="none" w:sz="0" w:space="0" w:color="auto"/>
      </w:divBdr>
      <w:divsChild>
        <w:div w:id="2117284465">
          <w:marLeft w:val="0"/>
          <w:marRight w:val="0"/>
          <w:marTop w:val="0"/>
          <w:marBottom w:val="0"/>
          <w:divBdr>
            <w:top w:val="none" w:sz="0" w:space="0" w:color="auto"/>
            <w:left w:val="none" w:sz="0" w:space="0" w:color="auto"/>
            <w:bottom w:val="none" w:sz="0" w:space="0" w:color="auto"/>
            <w:right w:val="none" w:sz="0" w:space="0" w:color="auto"/>
          </w:divBdr>
        </w:div>
      </w:divsChild>
    </w:div>
    <w:div w:id="1253779973">
      <w:marLeft w:val="0"/>
      <w:marRight w:val="0"/>
      <w:marTop w:val="0"/>
      <w:marBottom w:val="0"/>
      <w:divBdr>
        <w:top w:val="none" w:sz="0" w:space="0" w:color="auto"/>
        <w:left w:val="none" w:sz="0" w:space="0" w:color="auto"/>
        <w:bottom w:val="none" w:sz="0" w:space="0" w:color="auto"/>
        <w:right w:val="none" w:sz="0" w:space="0" w:color="auto"/>
      </w:divBdr>
      <w:divsChild>
        <w:div w:id="2091535472">
          <w:marLeft w:val="0"/>
          <w:marRight w:val="0"/>
          <w:marTop w:val="0"/>
          <w:marBottom w:val="0"/>
          <w:divBdr>
            <w:top w:val="none" w:sz="0" w:space="0" w:color="auto"/>
            <w:left w:val="none" w:sz="0" w:space="0" w:color="auto"/>
            <w:bottom w:val="none" w:sz="0" w:space="0" w:color="auto"/>
            <w:right w:val="none" w:sz="0" w:space="0" w:color="auto"/>
          </w:divBdr>
        </w:div>
        <w:div w:id="2087336285">
          <w:marLeft w:val="0"/>
          <w:marRight w:val="0"/>
          <w:marTop w:val="0"/>
          <w:marBottom w:val="0"/>
          <w:divBdr>
            <w:top w:val="none" w:sz="0" w:space="0" w:color="auto"/>
            <w:left w:val="none" w:sz="0" w:space="0" w:color="auto"/>
            <w:bottom w:val="none" w:sz="0" w:space="0" w:color="auto"/>
            <w:right w:val="none" w:sz="0" w:space="0" w:color="auto"/>
          </w:divBdr>
        </w:div>
      </w:divsChild>
    </w:div>
    <w:div w:id="1338727304">
      <w:marLeft w:val="0"/>
      <w:marRight w:val="0"/>
      <w:marTop w:val="0"/>
      <w:marBottom w:val="0"/>
      <w:divBdr>
        <w:top w:val="none" w:sz="0" w:space="0" w:color="auto"/>
        <w:left w:val="none" w:sz="0" w:space="0" w:color="auto"/>
        <w:bottom w:val="none" w:sz="0" w:space="0" w:color="auto"/>
        <w:right w:val="none" w:sz="0" w:space="0" w:color="auto"/>
      </w:divBdr>
      <w:divsChild>
        <w:div w:id="1936285104">
          <w:marLeft w:val="0"/>
          <w:marRight w:val="0"/>
          <w:marTop w:val="0"/>
          <w:marBottom w:val="0"/>
          <w:divBdr>
            <w:top w:val="none" w:sz="0" w:space="0" w:color="auto"/>
            <w:left w:val="none" w:sz="0" w:space="0" w:color="auto"/>
            <w:bottom w:val="none" w:sz="0" w:space="0" w:color="auto"/>
            <w:right w:val="none" w:sz="0" w:space="0" w:color="auto"/>
          </w:divBdr>
        </w:div>
      </w:divsChild>
    </w:div>
    <w:div w:id="1388722710">
      <w:marLeft w:val="0"/>
      <w:marRight w:val="0"/>
      <w:marTop w:val="0"/>
      <w:marBottom w:val="0"/>
      <w:divBdr>
        <w:top w:val="none" w:sz="0" w:space="0" w:color="auto"/>
        <w:left w:val="none" w:sz="0" w:space="0" w:color="auto"/>
        <w:bottom w:val="none" w:sz="0" w:space="0" w:color="auto"/>
        <w:right w:val="none" w:sz="0" w:space="0" w:color="auto"/>
      </w:divBdr>
      <w:divsChild>
        <w:div w:id="1239099634">
          <w:marLeft w:val="0"/>
          <w:marRight w:val="0"/>
          <w:marTop w:val="0"/>
          <w:marBottom w:val="0"/>
          <w:divBdr>
            <w:top w:val="none" w:sz="0" w:space="0" w:color="auto"/>
            <w:left w:val="none" w:sz="0" w:space="0" w:color="auto"/>
            <w:bottom w:val="none" w:sz="0" w:space="0" w:color="auto"/>
            <w:right w:val="none" w:sz="0" w:space="0" w:color="auto"/>
          </w:divBdr>
        </w:div>
      </w:divsChild>
    </w:div>
    <w:div w:id="1416511729">
      <w:marLeft w:val="0"/>
      <w:marRight w:val="0"/>
      <w:marTop w:val="0"/>
      <w:marBottom w:val="0"/>
      <w:divBdr>
        <w:top w:val="none" w:sz="0" w:space="0" w:color="auto"/>
        <w:left w:val="none" w:sz="0" w:space="0" w:color="auto"/>
        <w:bottom w:val="none" w:sz="0" w:space="0" w:color="auto"/>
        <w:right w:val="none" w:sz="0" w:space="0" w:color="auto"/>
      </w:divBdr>
      <w:divsChild>
        <w:div w:id="554464810">
          <w:marLeft w:val="0"/>
          <w:marRight w:val="0"/>
          <w:marTop w:val="0"/>
          <w:marBottom w:val="0"/>
          <w:divBdr>
            <w:top w:val="none" w:sz="0" w:space="0" w:color="auto"/>
            <w:left w:val="none" w:sz="0" w:space="0" w:color="auto"/>
            <w:bottom w:val="none" w:sz="0" w:space="0" w:color="auto"/>
            <w:right w:val="none" w:sz="0" w:space="0" w:color="auto"/>
          </w:divBdr>
        </w:div>
      </w:divsChild>
    </w:div>
    <w:div w:id="1481844962">
      <w:marLeft w:val="0"/>
      <w:marRight w:val="0"/>
      <w:marTop w:val="0"/>
      <w:marBottom w:val="0"/>
      <w:divBdr>
        <w:top w:val="none" w:sz="0" w:space="0" w:color="auto"/>
        <w:left w:val="none" w:sz="0" w:space="0" w:color="auto"/>
        <w:bottom w:val="none" w:sz="0" w:space="0" w:color="auto"/>
        <w:right w:val="none" w:sz="0" w:space="0" w:color="auto"/>
      </w:divBdr>
      <w:divsChild>
        <w:div w:id="613438622">
          <w:marLeft w:val="0"/>
          <w:marRight w:val="0"/>
          <w:marTop w:val="0"/>
          <w:marBottom w:val="0"/>
          <w:divBdr>
            <w:top w:val="none" w:sz="0" w:space="0" w:color="auto"/>
            <w:left w:val="none" w:sz="0" w:space="0" w:color="auto"/>
            <w:bottom w:val="none" w:sz="0" w:space="0" w:color="auto"/>
            <w:right w:val="none" w:sz="0" w:space="0" w:color="auto"/>
          </w:divBdr>
        </w:div>
      </w:divsChild>
    </w:div>
    <w:div w:id="1519807872">
      <w:marLeft w:val="0"/>
      <w:marRight w:val="0"/>
      <w:marTop w:val="0"/>
      <w:marBottom w:val="0"/>
      <w:divBdr>
        <w:top w:val="none" w:sz="0" w:space="0" w:color="auto"/>
        <w:left w:val="none" w:sz="0" w:space="0" w:color="auto"/>
        <w:bottom w:val="none" w:sz="0" w:space="0" w:color="auto"/>
        <w:right w:val="none" w:sz="0" w:space="0" w:color="auto"/>
      </w:divBdr>
      <w:divsChild>
        <w:div w:id="1578899944">
          <w:marLeft w:val="0"/>
          <w:marRight w:val="0"/>
          <w:marTop w:val="0"/>
          <w:marBottom w:val="0"/>
          <w:divBdr>
            <w:top w:val="none" w:sz="0" w:space="0" w:color="auto"/>
            <w:left w:val="none" w:sz="0" w:space="0" w:color="auto"/>
            <w:bottom w:val="none" w:sz="0" w:space="0" w:color="auto"/>
            <w:right w:val="none" w:sz="0" w:space="0" w:color="auto"/>
          </w:divBdr>
        </w:div>
      </w:divsChild>
    </w:div>
    <w:div w:id="1625622529">
      <w:bodyDiv w:val="1"/>
      <w:marLeft w:val="0"/>
      <w:marRight w:val="0"/>
      <w:marTop w:val="0"/>
      <w:marBottom w:val="0"/>
      <w:divBdr>
        <w:top w:val="none" w:sz="0" w:space="0" w:color="auto"/>
        <w:left w:val="none" w:sz="0" w:space="0" w:color="auto"/>
        <w:bottom w:val="none" w:sz="0" w:space="0" w:color="auto"/>
        <w:right w:val="none" w:sz="0" w:space="0" w:color="auto"/>
      </w:divBdr>
    </w:div>
    <w:div w:id="1630162263">
      <w:marLeft w:val="0"/>
      <w:marRight w:val="0"/>
      <w:marTop w:val="0"/>
      <w:marBottom w:val="0"/>
      <w:divBdr>
        <w:top w:val="none" w:sz="0" w:space="0" w:color="auto"/>
        <w:left w:val="none" w:sz="0" w:space="0" w:color="auto"/>
        <w:bottom w:val="none" w:sz="0" w:space="0" w:color="auto"/>
        <w:right w:val="none" w:sz="0" w:space="0" w:color="auto"/>
      </w:divBdr>
      <w:divsChild>
        <w:div w:id="2075227840">
          <w:marLeft w:val="0"/>
          <w:marRight w:val="0"/>
          <w:marTop w:val="0"/>
          <w:marBottom w:val="0"/>
          <w:divBdr>
            <w:top w:val="none" w:sz="0" w:space="0" w:color="auto"/>
            <w:left w:val="none" w:sz="0" w:space="0" w:color="auto"/>
            <w:bottom w:val="none" w:sz="0" w:space="0" w:color="auto"/>
            <w:right w:val="none" w:sz="0" w:space="0" w:color="auto"/>
          </w:divBdr>
        </w:div>
      </w:divsChild>
    </w:div>
    <w:div w:id="1670526060">
      <w:marLeft w:val="0"/>
      <w:marRight w:val="0"/>
      <w:marTop w:val="0"/>
      <w:marBottom w:val="0"/>
      <w:divBdr>
        <w:top w:val="none" w:sz="0" w:space="0" w:color="auto"/>
        <w:left w:val="none" w:sz="0" w:space="0" w:color="auto"/>
        <w:bottom w:val="none" w:sz="0" w:space="0" w:color="auto"/>
        <w:right w:val="none" w:sz="0" w:space="0" w:color="auto"/>
      </w:divBdr>
      <w:divsChild>
        <w:div w:id="1249583632">
          <w:marLeft w:val="0"/>
          <w:marRight w:val="0"/>
          <w:marTop w:val="0"/>
          <w:marBottom w:val="0"/>
          <w:divBdr>
            <w:top w:val="none" w:sz="0" w:space="0" w:color="auto"/>
            <w:left w:val="none" w:sz="0" w:space="0" w:color="auto"/>
            <w:bottom w:val="none" w:sz="0" w:space="0" w:color="auto"/>
            <w:right w:val="none" w:sz="0" w:space="0" w:color="auto"/>
          </w:divBdr>
        </w:div>
      </w:divsChild>
    </w:div>
    <w:div w:id="1758213137">
      <w:marLeft w:val="0"/>
      <w:marRight w:val="0"/>
      <w:marTop w:val="0"/>
      <w:marBottom w:val="0"/>
      <w:divBdr>
        <w:top w:val="none" w:sz="0" w:space="0" w:color="auto"/>
        <w:left w:val="none" w:sz="0" w:space="0" w:color="auto"/>
        <w:bottom w:val="none" w:sz="0" w:space="0" w:color="auto"/>
        <w:right w:val="none" w:sz="0" w:space="0" w:color="auto"/>
      </w:divBdr>
      <w:divsChild>
        <w:div w:id="198398208">
          <w:marLeft w:val="0"/>
          <w:marRight w:val="0"/>
          <w:marTop w:val="0"/>
          <w:marBottom w:val="0"/>
          <w:divBdr>
            <w:top w:val="none" w:sz="0" w:space="0" w:color="auto"/>
            <w:left w:val="none" w:sz="0" w:space="0" w:color="auto"/>
            <w:bottom w:val="none" w:sz="0" w:space="0" w:color="auto"/>
            <w:right w:val="none" w:sz="0" w:space="0" w:color="auto"/>
          </w:divBdr>
        </w:div>
        <w:div w:id="319963173">
          <w:marLeft w:val="0"/>
          <w:marRight w:val="0"/>
          <w:marTop w:val="0"/>
          <w:marBottom w:val="0"/>
          <w:divBdr>
            <w:top w:val="none" w:sz="0" w:space="0" w:color="auto"/>
            <w:left w:val="none" w:sz="0" w:space="0" w:color="auto"/>
            <w:bottom w:val="none" w:sz="0" w:space="0" w:color="auto"/>
            <w:right w:val="none" w:sz="0" w:space="0" w:color="auto"/>
          </w:divBdr>
        </w:div>
      </w:divsChild>
    </w:div>
    <w:div w:id="1776244310">
      <w:marLeft w:val="0"/>
      <w:marRight w:val="0"/>
      <w:marTop w:val="0"/>
      <w:marBottom w:val="0"/>
      <w:divBdr>
        <w:top w:val="none" w:sz="0" w:space="0" w:color="auto"/>
        <w:left w:val="none" w:sz="0" w:space="0" w:color="auto"/>
        <w:bottom w:val="none" w:sz="0" w:space="0" w:color="auto"/>
        <w:right w:val="none" w:sz="0" w:space="0" w:color="auto"/>
      </w:divBdr>
      <w:divsChild>
        <w:div w:id="314140358">
          <w:marLeft w:val="0"/>
          <w:marRight w:val="0"/>
          <w:marTop w:val="0"/>
          <w:marBottom w:val="0"/>
          <w:divBdr>
            <w:top w:val="none" w:sz="0" w:space="0" w:color="auto"/>
            <w:left w:val="none" w:sz="0" w:space="0" w:color="auto"/>
            <w:bottom w:val="none" w:sz="0" w:space="0" w:color="auto"/>
            <w:right w:val="none" w:sz="0" w:space="0" w:color="auto"/>
          </w:divBdr>
        </w:div>
      </w:divsChild>
    </w:div>
    <w:div w:id="1784110568">
      <w:marLeft w:val="0"/>
      <w:marRight w:val="0"/>
      <w:marTop w:val="0"/>
      <w:marBottom w:val="0"/>
      <w:divBdr>
        <w:top w:val="none" w:sz="0" w:space="0" w:color="auto"/>
        <w:left w:val="none" w:sz="0" w:space="0" w:color="auto"/>
        <w:bottom w:val="none" w:sz="0" w:space="0" w:color="auto"/>
        <w:right w:val="none" w:sz="0" w:space="0" w:color="auto"/>
      </w:divBdr>
      <w:divsChild>
        <w:div w:id="639069478">
          <w:marLeft w:val="0"/>
          <w:marRight w:val="0"/>
          <w:marTop w:val="0"/>
          <w:marBottom w:val="0"/>
          <w:divBdr>
            <w:top w:val="none" w:sz="0" w:space="0" w:color="auto"/>
            <w:left w:val="none" w:sz="0" w:space="0" w:color="auto"/>
            <w:bottom w:val="none" w:sz="0" w:space="0" w:color="auto"/>
            <w:right w:val="none" w:sz="0" w:space="0" w:color="auto"/>
          </w:divBdr>
        </w:div>
      </w:divsChild>
    </w:div>
    <w:div w:id="1854420721">
      <w:marLeft w:val="0"/>
      <w:marRight w:val="0"/>
      <w:marTop w:val="0"/>
      <w:marBottom w:val="0"/>
      <w:divBdr>
        <w:top w:val="none" w:sz="0" w:space="0" w:color="auto"/>
        <w:left w:val="none" w:sz="0" w:space="0" w:color="auto"/>
        <w:bottom w:val="none" w:sz="0" w:space="0" w:color="auto"/>
        <w:right w:val="none" w:sz="0" w:space="0" w:color="auto"/>
      </w:divBdr>
      <w:divsChild>
        <w:div w:id="809713398">
          <w:marLeft w:val="0"/>
          <w:marRight w:val="0"/>
          <w:marTop w:val="0"/>
          <w:marBottom w:val="0"/>
          <w:divBdr>
            <w:top w:val="none" w:sz="0" w:space="0" w:color="auto"/>
            <w:left w:val="none" w:sz="0" w:space="0" w:color="auto"/>
            <w:bottom w:val="none" w:sz="0" w:space="0" w:color="auto"/>
            <w:right w:val="none" w:sz="0" w:space="0" w:color="auto"/>
          </w:divBdr>
        </w:div>
      </w:divsChild>
    </w:div>
    <w:div w:id="1880897335">
      <w:marLeft w:val="0"/>
      <w:marRight w:val="0"/>
      <w:marTop w:val="0"/>
      <w:marBottom w:val="0"/>
      <w:divBdr>
        <w:top w:val="none" w:sz="0" w:space="0" w:color="auto"/>
        <w:left w:val="none" w:sz="0" w:space="0" w:color="auto"/>
        <w:bottom w:val="none" w:sz="0" w:space="0" w:color="auto"/>
        <w:right w:val="none" w:sz="0" w:space="0" w:color="auto"/>
      </w:divBdr>
      <w:divsChild>
        <w:div w:id="1588927970">
          <w:marLeft w:val="0"/>
          <w:marRight w:val="0"/>
          <w:marTop w:val="0"/>
          <w:marBottom w:val="0"/>
          <w:divBdr>
            <w:top w:val="none" w:sz="0" w:space="0" w:color="auto"/>
            <w:left w:val="none" w:sz="0" w:space="0" w:color="auto"/>
            <w:bottom w:val="none" w:sz="0" w:space="0" w:color="auto"/>
            <w:right w:val="none" w:sz="0" w:space="0" w:color="auto"/>
          </w:divBdr>
        </w:div>
      </w:divsChild>
    </w:div>
    <w:div w:id="1889950774">
      <w:marLeft w:val="0"/>
      <w:marRight w:val="0"/>
      <w:marTop w:val="0"/>
      <w:marBottom w:val="0"/>
      <w:divBdr>
        <w:top w:val="none" w:sz="0" w:space="0" w:color="auto"/>
        <w:left w:val="none" w:sz="0" w:space="0" w:color="auto"/>
        <w:bottom w:val="none" w:sz="0" w:space="0" w:color="auto"/>
        <w:right w:val="none" w:sz="0" w:space="0" w:color="auto"/>
      </w:divBdr>
      <w:divsChild>
        <w:div w:id="1856261572">
          <w:marLeft w:val="0"/>
          <w:marRight w:val="0"/>
          <w:marTop w:val="0"/>
          <w:marBottom w:val="0"/>
          <w:divBdr>
            <w:top w:val="none" w:sz="0" w:space="0" w:color="auto"/>
            <w:left w:val="none" w:sz="0" w:space="0" w:color="auto"/>
            <w:bottom w:val="none" w:sz="0" w:space="0" w:color="auto"/>
            <w:right w:val="none" w:sz="0" w:space="0" w:color="auto"/>
          </w:divBdr>
        </w:div>
      </w:divsChild>
    </w:div>
    <w:div w:id="1949389036">
      <w:marLeft w:val="0"/>
      <w:marRight w:val="0"/>
      <w:marTop w:val="0"/>
      <w:marBottom w:val="0"/>
      <w:divBdr>
        <w:top w:val="none" w:sz="0" w:space="0" w:color="auto"/>
        <w:left w:val="none" w:sz="0" w:space="0" w:color="auto"/>
        <w:bottom w:val="none" w:sz="0" w:space="0" w:color="auto"/>
        <w:right w:val="none" w:sz="0" w:space="0" w:color="auto"/>
      </w:divBdr>
      <w:divsChild>
        <w:div w:id="2114204025">
          <w:marLeft w:val="0"/>
          <w:marRight w:val="0"/>
          <w:marTop w:val="0"/>
          <w:marBottom w:val="0"/>
          <w:divBdr>
            <w:top w:val="none" w:sz="0" w:space="0" w:color="auto"/>
            <w:left w:val="none" w:sz="0" w:space="0" w:color="auto"/>
            <w:bottom w:val="none" w:sz="0" w:space="0" w:color="auto"/>
            <w:right w:val="none" w:sz="0" w:space="0" w:color="auto"/>
          </w:divBdr>
        </w:div>
      </w:divsChild>
    </w:div>
    <w:div w:id="1980987235">
      <w:marLeft w:val="0"/>
      <w:marRight w:val="0"/>
      <w:marTop w:val="0"/>
      <w:marBottom w:val="0"/>
      <w:divBdr>
        <w:top w:val="none" w:sz="0" w:space="0" w:color="auto"/>
        <w:left w:val="none" w:sz="0" w:space="0" w:color="auto"/>
        <w:bottom w:val="none" w:sz="0" w:space="0" w:color="auto"/>
        <w:right w:val="none" w:sz="0" w:space="0" w:color="auto"/>
      </w:divBdr>
      <w:divsChild>
        <w:div w:id="184758148">
          <w:marLeft w:val="0"/>
          <w:marRight w:val="0"/>
          <w:marTop w:val="0"/>
          <w:marBottom w:val="0"/>
          <w:divBdr>
            <w:top w:val="none" w:sz="0" w:space="0" w:color="auto"/>
            <w:left w:val="none" w:sz="0" w:space="0" w:color="auto"/>
            <w:bottom w:val="none" w:sz="0" w:space="0" w:color="auto"/>
            <w:right w:val="none" w:sz="0" w:space="0" w:color="auto"/>
          </w:divBdr>
        </w:div>
      </w:divsChild>
    </w:div>
    <w:div w:id="2040274203">
      <w:marLeft w:val="0"/>
      <w:marRight w:val="0"/>
      <w:marTop w:val="0"/>
      <w:marBottom w:val="0"/>
      <w:divBdr>
        <w:top w:val="none" w:sz="0" w:space="0" w:color="auto"/>
        <w:left w:val="none" w:sz="0" w:space="0" w:color="auto"/>
        <w:bottom w:val="none" w:sz="0" w:space="0" w:color="auto"/>
        <w:right w:val="none" w:sz="0" w:space="0" w:color="auto"/>
      </w:divBdr>
      <w:divsChild>
        <w:div w:id="1447237403">
          <w:marLeft w:val="0"/>
          <w:marRight w:val="0"/>
          <w:marTop w:val="0"/>
          <w:marBottom w:val="0"/>
          <w:divBdr>
            <w:top w:val="none" w:sz="0" w:space="0" w:color="auto"/>
            <w:left w:val="none" w:sz="0" w:space="0" w:color="auto"/>
            <w:bottom w:val="none" w:sz="0" w:space="0" w:color="auto"/>
            <w:right w:val="none" w:sz="0" w:space="0" w:color="auto"/>
          </w:divBdr>
        </w:div>
      </w:divsChild>
    </w:div>
    <w:div w:id="2051296161">
      <w:marLeft w:val="0"/>
      <w:marRight w:val="0"/>
      <w:marTop w:val="0"/>
      <w:marBottom w:val="0"/>
      <w:divBdr>
        <w:top w:val="none" w:sz="0" w:space="0" w:color="auto"/>
        <w:left w:val="none" w:sz="0" w:space="0" w:color="auto"/>
        <w:bottom w:val="none" w:sz="0" w:space="0" w:color="auto"/>
        <w:right w:val="none" w:sz="0" w:space="0" w:color="auto"/>
      </w:divBdr>
      <w:divsChild>
        <w:div w:id="1833182330">
          <w:marLeft w:val="0"/>
          <w:marRight w:val="0"/>
          <w:marTop w:val="0"/>
          <w:marBottom w:val="0"/>
          <w:divBdr>
            <w:top w:val="none" w:sz="0" w:space="0" w:color="auto"/>
            <w:left w:val="none" w:sz="0" w:space="0" w:color="auto"/>
            <w:bottom w:val="none" w:sz="0" w:space="0" w:color="auto"/>
            <w:right w:val="none" w:sz="0" w:space="0" w:color="auto"/>
          </w:divBdr>
        </w:div>
      </w:divsChild>
    </w:div>
    <w:div w:id="2068452626">
      <w:marLeft w:val="0"/>
      <w:marRight w:val="0"/>
      <w:marTop w:val="0"/>
      <w:marBottom w:val="0"/>
      <w:divBdr>
        <w:top w:val="none" w:sz="0" w:space="0" w:color="auto"/>
        <w:left w:val="none" w:sz="0" w:space="0" w:color="auto"/>
        <w:bottom w:val="none" w:sz="0" w:space="0" w:color="auto"/>
        <w:right w:val="none" w:sz="0" w:space="0" w:color="auto"/>
      </w:divBdr>
      <w:divsChild>
        <w:div w:id="303857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E911D-121F-45E6-A5C6-5DA4B157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8</Pages>
  <Words>3129</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20901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6</cp:revision>
  <cp:lastPrinted>2016-08-12T17:18:00Z</cp:lastPrinted>
  <dcterms:created xsi:type="dcterms:W3CDTF">2016-08-10T16:46:00Z</dcterms:created>
  <dcterms:modified xsi:type="dcterms:W3CDTF">2016-08-12T18:33:00Z</dcterms:modified>
</cp:coreProperties>
</file>